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03.4-4/3138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(картофель)"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</w:t>
      </w:r>
      <w:r>
        <w:rPr>
          <w:strike w:val="false"/>
          <w:dstrike w:val="false"/>
          <w:sz w:val="20"/>
          <w:szCs w:val="20"/>
          <w:lang w:val="ru-RU"/>
        </w:rPr>
        <w:t xml:space="preserve"> 09-05/26003)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(картофель)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212460800311546080100100200010113244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65 760,00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Широкова Светлана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492</Words>
  <Characters>3736</Characters>
  <CharactersWithSpaces>4131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2021-04-28T16:53:03Z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