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2AB" w:rsidRDefault="0011010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E22AB" w:rsidRPr="00110104" w:rsidRDefault="00110104">
      <w:pPr>
        <w:ind w:firstLine="567"/>
        <w:jc w:val="center"/>
      </w:pPr>
      <w:r w:rsidRPr="00110104">
        <w:rPr>
          <w:rFonts w:eastAsia="Times New Roman"/>
          <w:b/>
          <w:bCs/>
          <w:sz w:val="20"/>
          <w:szCs w:val="20"/>
        </w:rPr>
        <w:t>"Поставка №185 лекарственных сре</w:t>
      </w:r>
      <w:proofErr w:type="gramStart"/>
      <w:r w:rsidRPr="00110104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110104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BE22AB" w:rsidRPr="00110104" w:rsidRDefault="00110104">
      <w:pPr>
        <w:ind w:firstLine="567"/>
        <w:jc w:val="center"/>
        <w:rPr>
          <w:rFonts w:eastAsia="Times New Roman"/>
          <w:b/>
          <w:bCs/>
        </w:rPr>
      </w:pPr>
      <w:r w:rsidRPr="0011010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10104">
        <w:rPr>
          <w:rFonts w:eastAsia="Times New Roman"/>
          <w:b/>
          <w:bCs/>
          <w:sz w:val="20"/>
          <w:szCs w:val="20"/>
        </w:rPr>
        <w:t xml:space="preserve"> 0372200047721000156) </w:t>
      </w:r>
    </w:p>
    <w:p w:rsidR="00BE22AB" w:rsidRDefault="00110104">
      <w:pPr>
        <w:ind w:firstLine="567"/>
        <w:jc w:val="right"/>
      </w:pPr>
      <w:r w:rsidRPr="00110104">
        <w:rPr>
          <w:rFonts w:eastAsia="Times New Roman"/>
          <w:sz w:val="20"/>
          <w:szCs w:val="20"/>
        </w:rPr>
        <w:t>13.05.21 10:50:05 (</w:t>
      </w:r>
      <w:r>
        <w:rPr>
          <w:rFonts w:eastAsia="Times New Roman"/>
          <w:sz w:val="20"/>
          <w:szCs w:val="20"/>
          <w:lang w:val="en-US"/>
        </w:rPr>
        <w:t>MSK</w:t>
      </w:r>
      <w:r w:rsidRPr="00110104">
        <w:rPr>
          <w:rFonts w:eastAsia="Times New Roman"/>
          <w:sz w:val="20"/>
          <w:szCs w:val="20"/>
        </w:rPr>
        <w:t>+00:00)</w:t>
      </w:r>
    </w:p>
    <w:p w:rsidR="00BE22AB" w:rsidRPr="00110104" w:rsidRDefault="00BE22AB">
      <w:pPr>
        <w:ind w:firstLine="567"/>
        <w:rPr>
          <w:rFonts w:eastAsia="Times New Roman"/>
          <w:sz w:val="16"/>
          <w:szCs w:val="20"/>
        </w:rPr>
      </w:pPr>
    </w:p>
    <w:p w:rsidR="00BE22AB" w:rsidRDefault="00110104">
      <w:r>
        <w:rPr>
          <w:rFonts w:eastAsia="Times New Roman"/>
          <w:sz w:val="20"/>
          <w:szCs w:val="20"/>
        </w:rPr>
        <w:t>Организатор</w:t>
      </w:r>
      <w:r w:rsidRPr="001101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10104">
        <w:rPr>
          <w:rFonts w:eastAsia="Times New Roman"/>
          <w:sz w:val="20"/>
          <w:szCs w:val="20"/>
        </w:rPr>
        <w:t xml:space="preserve">: </w:t>
      </w:r>
      <w:r w:rsidRPr="00110104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BE22AB" w:rsidRPr="00110104" w:rsidRDefault="00BE22AB">
      <w:pPr>
        <w:rPr>
          <w:rFonts w:eastAsia="Times New Roman"/>
          <w:sz w:val="16"/>
          <w:szCs w:val="20"/>
        </w:rPr>
      </w:pPr>
    </w:p>
    <w:p w:rsidR="00BE22AB" w:rsidRDefault="00110104">
      <w:r>
        <w:rPr>
          <w:rFonts w:eastAsia="Times New Roman"/>
          <w:sz w:val="20"/>
          <w:szCs w:val="20"/>
        </w:rPr>
        <w:t>Заказчик</w:t>
      </w:r>
      <w:r w:rsidRPr="0011010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E22AB" w:rsidRPr="00110104" w:rsidRDefault="00BE22AB">
      <w:pPr>
        <w:rPr>
          <w:rFonts w:eastAsia="Times New Roman"/>
          <w:sz w:val="16"/>
          <w:szCs w:val="20"/>
        </w:rPr>
      </w:pPr>
    </w:p>
    <w:p w:rsidR="00BE22AB" w:rsidRPr="00110104" w:rsidRDefault="00110104" w:rsidP="00110104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1101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10104">
        <w:rPr>
          <w:rFonts w:eastAsia="Times New Roman"/>
          <w:sz w:val="20"/>
          <w:szCs w:val="20"/>
        </w:rPr>
        <w:t xml:space="preserve">: </w:t>
      </w:r>
      <w:r w:rsidRPr="00110104">
        <w:rPr>
          <w:rFonts w:eastAsia="Times New Roman"/>
          <w:b/>
          <w:sz w:val="20"/>
          <w:szCs w:val="20"/>
        </w:rPr>
        <w:t>Поставка №185 лекарственных сре</w:t>
      </w:r>
      <w:proofErr w:type="gramStart"/>
      <w:r w:rsidRPr="00110104">
        <w:rPr>
          <w:rFonts w:eastAsia="Times New Roman"/>
          <w:b/>
          <w:sz w:val="20"/>
          <w:szCs w:val="20"/>
        </w:rPr>
        <w:t>дств дл</w:t>
      </w:r>
      <w:proofErr w:type="gramEnd"/>
      <w:r w:rsidRPr="00110104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BE22AB" w:rsidRPr="00110104" w:rsidRDefault="00BE22AB" w:rsidP="00110104">
      <w:pPr>
        <w:jc w:val="both"/>
        <w:rPr>
          <w:rFonts w:eastAsia="Times New Roman"/>
          <w:b/>
          <w:sz w:val="16"/>
          <w:szCs w:val="20"/>
        </w:rPr>
      </w:pPr>
    </w:p>
    <w:p w:rsidR="00BE22AB" w:rsidRPr="00110104" w:rsidRDefault="00110104" w:rsidP="00110104">
      <w:pPr>
        <w:jc w:val="both"/>
        <w:rPr>
          <w:b/>
        </w:rPr>
      </w:pPr>
      <w:r w:rsidRPr="00110104">
        <w:rPr>
          <w:rFonts w:eastAsia="Times New Roman"/>
          <w:b/>
          <w:sz w:val="20"/>
          <w:szCs w:val="20"/>
        </w:rPr>
        <w:t>Начальная (максимальная) цена контракта: 493 857,00 руб.</w:t>
      </w:r>
    </w:p>
    <w:p w:rsidR="00BE22AB" w:rsidRPr="00110104" w:rsidRDefault="00BE22AB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BE22AB" w:rsidRPr="00110104" w:rsidTr="0011010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E22AB" w:rsidRPr="00110104" w:rsidRDefault="00110104">
            <w:pPr>
              <w:pStyle w:val="af9"/>
              <w:rPr>
                <w:sz w:val="16"/>
              </w:rPr>
            </w:pPr>
            <w:proofErr w:type="spellStart"/>
            <w:r w:rsidRPr="0011010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E22AB" w:rsidRPr="0011010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E22AB" w:rsidRPr="00110104" w:rsidRDefault="00110104">
                  <w:pPr>
                    <w:jc w:val="both"/>
                    <w:rPr>
                      <w:sz w:val="16"/>
                    </w:rPr>
                  </w:pPr>
                  <w:r w:rsidRPr="00110104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110104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11010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10104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11010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1010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1010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1010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BE22AB" w:rsidRPr="00110104" w:rsidRDefault="00110104">
                  <w:pPr>
                    <w:jc w:val="both"/>
                    <w:rPr>
                      <w:sz w:val="16"/>
                    </w:rPr>
                  </w:pPr>
                  <w:r w:rsidRPr="00110104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10104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110104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110104">
                    <w:rPr>
                      <w:sz w:val="16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110104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110104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110104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110104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</w:t>
                  </w:r>
                  <w:r w:rsidRPr="00110104">
                    <w:rPr>
                      <w:sz w:val="16"/>
                      <w:szCs w:val="20"/>
                    </w:rPr>
                    <w:t>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BE22AB" w:rsidRPr="0011010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E22AB" w:rsidRPr="00110104" w:rsidRDefault="00110104">
                  <w:pPr>
                    <w:jc w:val="both"/>
                    <w:rPr>
                      <w:sz w:val="16"/>
                    </w:rPr>
                  </w:pPr>
                  <w:r w:rsidRPr="00110104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110104">
                    <w:rPr>
                      <w:sz w:val="16"/>
                      <w:szCs w:val="20"/>
                    </w:rPr>
                    <w:t xml:space="preserve">участникам (в соответствии с частью </w:t>
                  </w:r>
                  <w:r w:rsidRPr="00110104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11010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10104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11010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1010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1010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1010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BE22AB" w:rsidRPr="00110104" w:rsidRDefault="00110104">
                  <w:pPr>
                    <w:jc w:val="both"/>
                    <w:rPr>
                      <w:sz w:val="16"/>
                    </w:rPr>
                  </w:pPr>
                  <w:r w:rsidRPr="00110104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110104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E22AB" w:rsidRPr="00110104" w:rsidRDefault="00BE22AB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BE22AB" w:rsidRPr="00110104" w:rsidTr="0011010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E22AB" w:rsidRPr="00110104" w:rsidRDefault="00110104">
            <w:pPr>
              <w:pStyle w:val="af9"/>
              <w:rPr>
                <w:sz w:val="16"/>
              </w:rPr>
            </w:pPr>
            <w:proofErr w:type="spellStart"/>
            <w:r w:rsidRPr="00110104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E22AB" w:rsidRPr="0011010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E22AB" w:rsidRPr="00110104" w:rsidRDefault="00110104">
                  <w:pPr>
                    <w:jc w:val="both"/>
                    <w:rPr>
                      <w:sz w:val="16"/>
                    </w:rPr>
                  </w:pPr>
                  <w:r w:rsidRPr="00110104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110104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BE22AB" w:rsidRPr="00110104" w:rsidRDefault="00110104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10104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E22AB" w:rsidRPr="00110104" w:rsidRDefault="00BE22AB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BE22AB" w:rsidRPr="00110104" w:rsidTr="0011010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E22AB" w:rsidRPr="00110104" w:rsidRDefault="00110104">
            <w:pPr>
              <w:pStyle w:val="af9"/>
              <w:rPr>
                <w:sz w:val="16"/>
              </w:rPr>
            </w:pPr>
            <w:proofErr w:type="spellStart"/>
            <w:r w:rsidRPr="0011010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E22AB" w:rsidRPr="0011010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E22AB" w:rsidRPr="00110104" w:rsidRDefault="00110104">
                  <w:pPr>
                    <w:rPr>
                      <w:sz w:val="16"/>
                    </w:rPr>
                  </w:pPr>
                  <w:r w:rsidRPr="00110104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110104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BE22AB" w:rsidRPr="00110104" w:rsidRDefault="00BE22AB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BE22AB" w:rsidRPr="00110104" w:rsidRDefault="00BE22AB">
      <w:pPr>
        <w:rPr>
          <w:rFonts w:eastAsia="Times New Roman"/>
          <w:sz w:val="16"/>
          <w:szCs w:val="20"/>
        </w:rPr>
      </w:pPr>
    </w:p>
    <w:p w:rsidR="00BE22AB" w:rsidRDefault="0011010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E22AB">
        <w:tc>
          <w:tcPr>
            <w:tcW w:w="4960" w:type="dxa"/>
            <w:shd w:val="clear" w:color="auto" w:fill="auto"/>
          </w:tcPr>
          <w:p w:rsidR="00BE22AB" w:rsidRDefault="0011010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E22AB" w:rsidRDefault="0011010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E22AB">
        <w:tc>
          <w:tcPr>
            <w:tcW w:w="4960" w:type="dxa"/>
            <w:shd w:val="clear" w:color="auto" w:fill="auto"/>
          </w:tcPr>
          <w:p w:rsidR="00BE22AB" w:rsidRDefault="0011010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E22AB" w:rsidRDefault="00110104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E22AB">
        <w:tc>
          <w:tcPr>
            <w:tcW w:w="4960" w:type="dxa"/>
            <w:shd w:val="clear" w:color="auto" w:fill="auto"/>
          </w:tcPr>
          <w:p w:rsidR="00BE22AB" w:rsidRDefault="001101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E22AB" w:rsidRDefault="00110104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BE22AB" w:rsidRPr="00110104" w:rsidRDefault="00BE22AB">
      <w:pPr>
        <w:rPr>
          <w:rFonts w:eastAsia="Times New Roman"/>
          <w:sz w:val="16"/>
          <w:szCs w:val="20"/>
        </w:rPr>
      </w:pPr>
    </w:p>
    <w:p w:rsidR="00BE22AB" w:rsidRDefault="0011010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E22AB" w:rsidRPr="00110104" w:rsidRDefault="00BE22AB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694"/>
        <w:gridCol w:w="2551"/>
        <w:gridCol w:w="2347"/>
      </w:tblGrid>
      <w:tr w:rsidR="00BE22AB" w:rsidTr="00110104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BE22AB" w:rsidRDefault="0011010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E22AB" w:rsidTr="00110104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22AB" w:rsidRPr="00110104" w:rsidRDefault="00110104" w:rsidP="00110104">
            <w:pPr>
              <w:jc w:val="center"/>
              <w:rPr>
                <w:b/>
                <w:sz w:val="20"/>
                <w:szCs w:val="20"/>
              </w:rPr>
            </w:pPr>
            <w:r w:rsidRPr="00110104">
              <w:rPr>
                <w:rFonts w:eastAsia="Times New Roman"/>
                <w:b/>
                <w:sz w:val="20"/>
                <w:szCs w:val="20"/>
              </w:rPr>
              <w:t>Идентификационный но</w:t>
            </w:r>
            <w:r w:rsidRPr="00110104">
              <w:rPr>
                <w:rFonts w:eastAsia="Times New Roman"/>
                <w:b/>
                <w:sz w:val="20"/>
                <w:szCs w:val="20"/>
              </w:rPr>
              <w:t>мер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22AB" w:rsidRPr="00110104" w:rsidRDefault="00110104" w:rsidP="00110104">
            <w:pPr>
              <w:jc w:val="center"/>
              <w:rPr>
                <w:b/>
                <w:sz w:val="20"/>
                <w:szCs w:val="20"/>
              </w:rPr>
            </w:pPr>
            <w:r w:rsidRPr="00110104">
              <w:rPr>
                <w:b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22AB" w:rsidRPr="00110104" w:rsidRDefault="00110104" w:rsidP="00110104">
            <w:pPr>
              <w:jc w:val="center"/>
              <w:rPr>
                <w:b/>
                <w:sz w:val="20"/>
                <w:szCs w:val="20"/>
              </w:rPr>
            </w:pPr>
            <w:r w:rsidRPr="00110104">
              <w:rPr>
                <w:rFonts w:eastAsia="Times New Roman"/>
                <w:b/>
                <w:sz w:val="20"/>
                <w:szCs w:val="20"/>
              </w:rPr>
              <w:t>Решение</w:t>
            </w:r>
          </w:p>
        </w:tc>
        <w:tc>
          <w:tcPr>
            <w:tcW w:w="2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22AB" w:rsidRPr="00110104" w:rsidRDefault="00110104" w:rsidP="00110104">
            <w:pPr>
              <w:jc w:val="center"/>
              <w:rPr>
                <w:b/>
                <w:sz w:val="20"/>
                <w:szCs w:val="20"/>
              </w:rPr>
            </w:pPr>
            <w:r w:rsidRPr="00110104">
              <w:rPr>
                <w:rFonts w:eastAsia="Times New Roman"/>
                <w:b/>
                <w:sz w:val="20"/>
                <w:szCs w:val="20"/>
              </w:rPr>
              <w:t>Обоснование</w:t>
            </w:r>
          </w:p>
        </w:tc>
      </w:tr>
      <w:tr w:rsidR="00BE22AB" w:rsidTr="00110104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22AB" w:rsidRDefault="00110104" w:rsidP="00110104">
            <w:pPr>
              <w:pStyle w:val="af9"/>
              <w:jc w:val="center"/>
            </w:pPr>
            <w:r>
              <w:rPr>
                <w:sz w:val="20"/>
                <w:szCs w:val="20"/>
                <w:lang w:val="en-US"/>
              </w:rPr>
              <w:t>EA-91454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22AB" w:rsidRDefault="00110104" w:rsidP="00110104">
            <w:pPr>
              <w:jc w:val="center"/>
            </w:pPr>
            <w:r w:rsidRPr="00110104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22AB" w:rsidRDefault="00110104" w:rsidP="00110104">
            <w:pPr>
              <w:jc w:val="center"/>
            </w:pPr>
            <w:r w:rsidRPr="00110104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110104">
              <w:rPr>
                <w:sz w:val="20"/>
                <w:szCs w:val="20"/>
              </w:rPr>
              <w:t>аукционе</w:t>
            </w:r>
          </w:p>
        </w:tc>
        <w:tc>
          <w:tcPr>
            <w:tcW w:w="2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22AB" w:rsidRDefault="00110104" w:rsidP="00110104">
            <w:pPr>
              <w:jc w:val="center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E22AB" w:rsidRDefault="00BE22A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694"/>
        <w:gridCol w:w="2551"/>
        <w:gridCol w:w="2347"/>
      </w:tblGrid>
      <w:tr w:rsidR="00BE22AB" w:rsidTr="00110104">
        <w:tc>
          <w:tcPr>
            <w:tcW w:w="9915" w:type="dxa"/>
            <w:gridSpan w:val="4"/>
            <w:shd w:val="clear" w:color="auto" w:fill="auto"/>
          </w:tcPr>
          <w:p w:rsidR="00BE22AB" w:rsidRDefault="0011010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E22AB" w:rsidTr="00110104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22AB" w:rsidRPr="00110104" w:rsidRDefault="00110104" w:rsidP="00110104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110104">
              <w:rPr>
                <w:rFonts w:eastAsia="Times New Roman"/>
                <w:b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22AB" w:rsidRPr="00110104" w:rsidRDefault="00110104" w:rsidP="00110104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110104">
              <w:rPr>
                <w:b/>
                <w:sz w:val="20"/>
                <w:szCs w:val="20"/>
              </w:rPr>
              <w:t>Наименование / ИНН</w:t>
            </w:r>
          </w:p>
          <w:p w:rsidR="00BE22AB" w:rsidRPr="00110104" w:rsidRDefault="00110104" w:rsidP="00110104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110104">
              <w:rPr>
                <w:b/>
                <w:sz w:val="20"/>
                <w:szCs w:val="20"/>
              </w:rPr>
              <w:t>участника аукциона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22AB" w:rsidRPr="00110104" w:rsidRDefault="00110104" w:rsidP="00110104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110104">
              <w:rPr>
                <w:rFonts w:eastAsia="Times New Roman"/>
                <w:b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22AB" w:rsidRPr="00110104" w:rsidRDefault="00110104" w:rsidP="00110104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110104">
              <w:rPr>
                <w:rFonts w:eastAsia="Times New Roman"/>
                <w:b/>
                <w:sz w:val="20"/>
                <w:szCs w:val="20"/>
              </w:rPr>
              <w:t>Решение</w:t>
            </w:r>
          </w:p>
        </w:tc>
      </w:tr>
      <w:tr w:rsidR="00BE22AB" w:rsidTr="00110104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22AB" w:rsidRPr="00110104" w:rsidRDefault="00110104" w:rsidP="00110104">
            <w:pPr>
              <w:jc w:val="center"/>
              <w:rPr>
                <w:sz w:val="20"/>
              </w:rPr>
            </w:pPr>
            <w:r w:rsidRPr="00110104">
              <w:rPr>
                <w:sz w:val="20"/>
                <w:szCs w:val="20"/>
                <w:lang w:val="en-US"/>
              </w:rPr>
              <w:t>EA-91454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22AB" w:rsidRPr="00110104" w:rsidRDefault="00110104" w:rsidP="00110104">
            <w:pPr>
              <w:jc w:val="center"/>
              <w:rPr>
                <w:sz w:val="20"/>
              </w:rPr>
            </w:pPr>
            <w:r w:rsidRPr="00110104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22AB" w:rsidRPr="00110104" w:rsidRDefault="00110104" w:rsidP="00110104">
            <w:pPr>
              <w:jc w:val="center"/>
              <w:rPr>
                <w:sz w:val="20"/>
              </w:rPr>
            </w:pPr>
            <w:proofErr w:type="spellStart"/>
            <w:r w:rsidRPr="00110104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11010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10104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11010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10104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22AB" w:rsidRPr="00110104" w:rsidRDefault="00110104" w:rsidP="00110104">
            <w:pPr>
              <w:jc w:val="center"/>
              <w:rPr>
                <w:sz w:val="20"/>
              </w:rPr>
            </w:pPr>
            <w:r w:rsidRPr="0011010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E22AB" w:rsidTr="00110104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22AB" w:rsidRPr="00110104" w:rsidRDefault="00110104" w:rsidP="00110104">
            <w:pPr>
              <w:jc w:val="center"/>
              <w:rPr>
                <w:sz w:val="20"/>
              </w:rPr>
            </w:pPr>
            <w:r w:rsidRPr="00110104">
              <w:rPr>
                <w:sz w:val="20"/>
                <w:szCs w:val="20"/>
                <w:lang w:val="en-US"/>
              </w:rPr>
              <w:t>EA-91454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22AB" w:rsidRPr="00110104" w:rsidRDefault="00110104" w:rsidP="00110104">
            <w:pPr>
              <w:jc w:val="center"/>
              <w:rPr>
                <w:sz w:val="20"/>
              </w:rPr>
            </w:pPr>
            <w:r w:rsidRPr="0011010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10104">
              <w:rPr>
                <w:sz w:val="20"/>
                <w:szCs w:val="20"/>
              </w:rPr>
              <w:lastRenderedPageBreak/>
              <w:t>"МЕДИНТОРГ СПБ" / 7806407940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22AB" w:rsidRPr="00110104" w:rsidRDefault="00110104" w:rsidP="00110104">
            <w:pPr>
              <w:jc w:val="center"/>
              <w:rPr>
                <w:sz w:val="20"/>
              </w:rPr>
            </w:pPr>
            <w:proofErr w:type="spellStart"/>
            <w:r w:rsidRPr="00110104">
              <w:rPr>
                <w:sz w:val="20"/>
                <w:szCs w:val="20"/>
                <w:lang w:val="en-US"/>
              </w:rPr>
              <w:lastRenderedPageBreak/>
              <w:t>Гыра</w:t>
            </w:r>
            <w:proofErr w:type="spellEnd"/>
            <w:r w:rsidRPr="00110104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110104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22AB" w:rsidRPr="00110104" w:rsidRDefault="00110104" w:rsidP="00110104">
            <w:pPr>
              <w:jc w:val="center"/>
              <w:rPr>
                <w:sz w:val="20"/>
              </w:rPr>
            </w:pPr>
            <w:r w:rsidRPr="00110104">
              <w:rPr>
                <w:sz w:val="20"/>
                <w:szCs w:val="20"/>
              </w:rPr>
              <w:t>Участник электронного а</w:t>
            </w:r>
            <w:r w:rsidRPr="00110104">
              <w:rPr>
                <w:sz w:val="20"/>
                <w:szCs w:val="20"/>
              </w:rPr>
              <w:t xml:space="preserve">укциона и поданная им заявка СООТВЕТСТВУЕТ </w:t>
            </w:r>
            <w:r w:rsidRPr="00110104"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BE22AB" w:rsidTr="00110104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22AB" w:rsidRPr="00110104" w:rsidRDefault="00110104" w:rsidP="00110104">
            <w:pPr>
              <w:jc w:val="center"/>
              <w:rPr>
                <w:sz w:val="20"/>
              </w:rPr>
            </w:pPr>
            <w:r w:rsidRPr="00110104">
              <w:rPr>
                <w:sz w:val="20"/>
                <w:szCs w:val="20"/>
                <w:lang w:val="en-US"/>
              </w:rPr>
              <w:lastRenderedPageBreak/>
              <w:t>EA-91454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22AB" w:rsidRPr="00110104" w:rsidRDefault="00110104" w:rsidP="00110104">
            <w:pPr>
              <w:jc w:val="center"/>
              <w:rPr>
                <w:sz w:val="20"/>
              </w:rPr>
            </w:pPr>
            <w:r w:rsidRPr="00110104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22AB" w:rsidRPr="00110104" w:rsidRDefault="00110104" w:rsidP="00110104">
            <w:pPr>
              <w:jc w:val="center"/>
              <w:rPr>
                <w:sz w:val="20"/>
              </w:rPr>
            </w:pPr>
            <w:r w:rsidRPr="00110104"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22AB" w:rsidRPr="00110104" w:rsidRDefault="00110104" w:rsidP="00110104">
            <w:pPr>
              <w:jc w:val="center"/>
              <w:rPr>
                <w:sz w:val="20"/>
              </w:rPr>
            </w:pPr>
            <w:r w:rsidRPr="00110104">
              <w:rPr>
                <w:sz w:val="20"/>
                <w:szCs w:val="20"/>
              </w:rPr>
              <w:t>Участник электронного аукциона и поданная им заявка СОО</w:t>
            </w:r>
            <w:r w:rsidRPr="00110104">
              <w:rPr>
                <w:sz w:val="20"/>
                <w:szCs w:val="20"/>
              </w:rPr>
              <w:t>ТВЕТСТВУЕТ требованиям документации об электронном аукционе</w:t>
            </w:r>
          </w:p>
        </w:tc>
      </w:tr>
    </w:tbl>
    <w:p w:rsidR="00BE22AB" w:rsidRPr="00110104" w:rsidRDefault="00BE22AB">
      <w:pPr>
        <w:jc w:val="both"/>
        <w:rPr>
          <w:sz w:val="16"/>
          <w:szCs w:val="20"/>
        </w:rPr>
      </w:pPr>
    </w:p>
    <w:p w:rsidR="00BE22AB" w:rsidRDefault="0011010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BE22AB" w:rsidRPr="00110104" w:rsidRDefault="00BE22AB">
      <w:pPr>
        <w:jc w:val="both"/>
        <w:rPr>
          <w:sz w:val="16"/>
          <w:szCs w:val="20"/>
        </w:rPr>
      </w:pPr>
    </w:p>
    <w:p w:rsidR="00BE22AB" w:rsidRDefault="00110104">
      <w:pPr>
        <w:jc w:val="both"/>
      </w:pPr>
      <w:r w:rsidRPr="00110104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Pr="00110104"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E22AB" w:rsidRPr="00110104" w:rsidRDefault="00BE22AB">
      <w:pPr>
        <w:jc w:val="both"/>
        <w:rPr>
          <w:sz w:val="16"/>
          <w:szCs w:val="20"/>
        </w:rPr>
      </w:pPr>
    </w:p>
    <w:p w:rsidR="00BE22AB" w:rsidRPr="00110104" w:rsidRDefault="00110104">
      <w:pPr>
        <w:jc w:val="both"/>
        <w:rPr>
          <w:b/>
        </w:rPr>
      </w:pPr>
      <w:r w:rsidRPr="00110104">
        <w:rPr>
          <w:rFonts w:eastAsia="Times New Roman"/>
          <w:sz w:val="20"/>
          <w:szCs w:val="20"/>
        </w:rPr>
        <w:t>На основании рассмотрения единственной заявки на участи</w:t>
      </w:r>
      <w:r w:rsidRPr="00110104">
        <w:rPr>
          <w:rFonts w:eastAsia="Times New Roman"/>
          <w:sz w:val="20"/>
          <w:szCs w:val="20"/>
        </w:rPr>
        <w:t>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</w:t>
      </w:r>
      <w:r w:rsidRPr="00110104">
        <w:rPr>
          <w:rFonts w:eastAsia="Times New Roman"/>
          <w:sz w:val="20"/>
          <w:szCs w:val="20"/>
        </w:rPr>
        <w:t xml:space="preserve">частником </w:t>
      </w:r>
      <w:r w:rsidRPr="00110104">
        <w:rPr>
          <w:rFonts w:eastAsia="Times New Roman"/>
          <w:b/>
          <w:sz w:val="20"/>
          <w:szCs w:val="20"/>
        </w:rPr>
        <w:t>ОБЩЕСТВО С ОГРАНИЧЕННОЙ ОТВЕТСТВЕННОСТЬЮ "МЕДИНТОРГ СПБ".</w:t>
      </w:r>
    </w:p>
    <w:p w:rsidR="00BE22AB" w:rsidRDefault="0011010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нужд.</w:t>
      </w:r>
    </w:p>
    <w:p w:rsidR="00BE22AB" w:rsidRPr="00110104" w:rsidRDefault="00BE22AB">
      <w:pPr>
        <w:rPr>
          <w:rFonts w:eastAsia="Times New Roman"/>
          <w:sz w:val="16"/>
          <w:szCs w:val="20"/>
        </w:rPr>
      </w:pPr>
      <w:bookmarkStart w:id="0" w:name="_GoBack"/>
      <w:bookmarkEnd w:id="0"/>
    </w:p>
    <w:p w:rsidR="00BE22AB" w:rsidRDefault="0011010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E22AB" w:rsidRDefault="00BE22AB">
      <w:pPr>
        <w:rPr>
          <w:rFonts w:eastAsia="Times New Roman"/>
          <w:sz w:val="20"/>
          <w:szCs w:val="20"/>
        </w:rPr>
      </w:pPr>
    </w:p>
    <w:p w:rsidR="00BE22AB" w:rsidRDefault="00BE22AB">
      <w:pPr>
        <w:rPr>
          <w:rFonts w:eastAsia="Times New Roman"/>
          <w:sz w:val="20"/>
          <w:szCs w:val="20"/>
        </w:rPr>
      </w:pPr>
    </w:p>
    <w:p w:rsidR="00BE22AB" w:rsidRDefault="0011010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E22AB" w:rsidRDefault="00BE22A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E22AB">
        <w:tc>
          <w:tcPr>
            <w:tcW w:w="3307" w:type="dxa"/>
            <w:shd w:val="clear" w:color="auto" w:fill="auto"/>
            <w:vAlign w:val="bottom"/>
          </w:tcPr>
          <w:p w:rsidR="00BE22AB" w:rsidRDefault="0011010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E22AB" w:rsidRDefault="00BE22A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E22AB" w:rsidRDefault="0011010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E22AB">
        <w:tc>
          <w:tcPr>
            <w:tcW w:w="3307" w:type="dxa"/>
            <w:shd w:val="clear" w:color="auto" w:fill="auto"/>
            <w:vAlign w:val="bottom"/>
          </w:tcPr>
          <w:p w:rsidR="00BE22AB" w:rsidRDefault="0011010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E22AB" w:rsidRDefault="00BE22A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E22AB" w:rsidRDefault="0011010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E22AB">
        <w:tc>
          <w:tcPr>
            <w:tcW w:w="3307" w:type="dxa"/>
            <w:shd w:val="clear" w:color="auto" w:fill="auto"/>
            <w:vAlign w:val="bottom"/>
          </w:tcPr>
          <w:p w:rsidR="00BE22AB" w:rsidRDefault="0011010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E22AB" w:rsidRDefault="00BE22A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E22AB" w:rsidRDefault="00110104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110104"/>
    <w:sectPr w:rsidR="00000000" w:rsidSect="00110104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10104">
      <w:r>
        <w:separator/>
      </w:r>
    </w:p>
  </w:endnote>
  <w:endnote w:type="continuationSeparator" w:id="0">
    <w:p w:rsidR="00000000" w:rsidRDefault="00110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2AB" w:rsidRDefault="00BE22AB">
    <w:pPr>
      <w:jc w:val="both"/>
    </w:pPr>
  </w:p>
  <w:p w:rsidR="00BE22AB" w:rsidRDefault="00BE22AB">
    <w:pPr>
      <w:pStyle w:val="afe"/>
    </w:pPr>
  </w:p>
  <w:p w:rsidR="00BE22AB" w:rsidRDefault="00BE22A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2AB" w:rsidRDefault="00BE22AB"/>
  </w:footnote>
  <w:footnote w:type="continuationSeparator" w:id="0">
    <w:p w:rsidR="00BE22AB" w:rsidRDefault="00110104">
      <w:r>
        <w:continuationSeparator/>
      </w:r>
    </w:p>
  </w:footnote>
  <w:footnote w:id="1">
    <w:p w:rsidR="00BE22AB" w:rsidRDefault="0011010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</w:t>
      </w:r>
      <w:r>
        <w:rPr>
          <w:position w:val="0"/>
          <w:szCs w:val="16"/>
        </w:rPr>
        <w:t xml:space="preserve">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2AB"/>
    <w:rsid w:val="00110104"/>
    <w:rsid w:val="00BE2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iGg39yi5D/RwTvgdK0CIgJOIEn0HvjyW8CDa+ZBZ7NY=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gkdCynCCaQwvr53SkoLMgv2kDG/QOW5tDTMAvavRCw8=</DigestValue>
    </Reference>
  </SignedInfo>
  <SignatureValue>8SAOFuQXLwU1JktnKnldCciT5ISthB6S/y0qNoKMC49VwxKhSN8UH/guiW8P1QLx
5FdtQ/KbE/F6qn3Wyko7Xw==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gA8pExLQUYWyrLgNgr/fymD6ICI=</DigestValue>
      </Reference>
      <Reference URI="/word/endnotes.xml?ContentType=application/vnd.openxmlformats-officedocument.wordprocessingml.endnotes+xml">
        <DigestMethod Algorithm="http://www.w3.org/2000/09/xmldsig#sha1"/>
        <DigestValue>cNrbvMrcT8eiJQQiO8SIIo1ThbU=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zExxdb1blYPLGk0LeNiXsScZep4=</DigestValue>
      </Reference>
      <Reference URI="/word/footnotes.xml?ContentType=application/vnd.openxmlformats-officedocument.wordprocessingml.footnotes+xml">
        <DigestMethod Algorithm="http://www.w3.org/2000/09/xmldsig#sha1"/>
        <DigestValue>t4jd0eVMyap8CSrz3LjqYte6Ev8=</DigestValue>
      </Reference>
      <Reference URI="/word/settings.xml?ContentType=application/vnd.openxmlformats-officedocument.wordprocessingml.settings+xml">
        <DigestMethod Algorithm="http://www.w3.org/2000/09/xmldsig#sha1"/>
        <DigestValue>6wmePgGnTScrPy2xNUDuQ+rtnNU=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2021-05-13T07:55:52Z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2021-05-13T07:55:52Z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ZJiMqkUwMEAv2wXuofAzVCprExStRFZlNyutkYYS2D0=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6hDIje3+23nxLjz4pcSjnVaeLRIw6s3Lo/qKSZCzjr8=</DigestValue>
    </Reference>
  </SignedInfo>
  <SignatureValue>x2XLGyLeVLoJcGDR7ML6DtRp5DKKpFUSwy8yGcijB0U3TdGYXNzU7OgeJoi8ghqo
WP7ClZ4BxXHJPNYZu4u5GQ==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gA8pExLQUYWyrLgNgr/fymD6ICI=</DigestValue>
      </Reference>
      <Reference URI="/word/endnotes.xml?ContentType=application/vnd.openxmlformats-officedocument.wordprocessingml.endnotes+xml">
        <DigestMethod Algorithm="http://www.w3.org/2000/09/xmldsig#sha1"/>
        <DigestValue>cNrbvMrcT8eiJQQiO8SIIo1ThbU=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zExxdb1blYPLGk0LeNiXsScZep4=</DigestValue>
      </Reference>
      <Reference URI="/word/footnotes.xml?ContentType=application/vnd.openxmlformats-officedocument.wordprocessingml.footnotes+xml">
        <DigestMethod Algorithm="http://www.w3.org/2000/09/xmldsig#sha1"/>
        <DigestValue>t4jd0eVMyap8CSrz3LjqYte6Ev8=</DigestValue>
      </Reference>
      <Reference URI="/word/settings.xml?ContentType=application/vnd.openxmlformats-officedocument.wordprocessingml.settings+xml">
        <DigestMethod Algorithm="http://www.w3.org/2000/09/xmldsig#sha1"/>
        <DigestValue>6wmePgGnTScrPy2xNUDuQ+rtnNU=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2021-05-13T07:56:01Z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2021-05-13T07:56:01Z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0znQwyNr2FbU4Ny93AqGF8szN4sVz+kzJiykbnep9uU=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stXiBRkM1iYocFmYzde8zklYdFdw8QWxGN2DQw3kjl0=</DigestValue>
    </Reference>
  </SignedInfo>
  <SignatureValue>Z0E8rxIolZlx80S2rlb1LncQG8Bca6W2jQU1Hy66YbQjnPKrdfRdi8evByEhI84N
w1A5Q4FYWjRp3GXPNsCI+g==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gA8pExLQUYWyrLgNgr/fymD6ICI=</DigestValue>
      </Reference>
      <Reference URI="/word/endnotes.xml?ContentType=application/vnd.openxmlformats-officedocument.wordprocessingml.endnotes+xml">
        <DigestMethod Algorithm="http://www.w3.org/2000/09/xmldsig#sha1"/>
        <DigestValue>cNrbvMrcT8eiJQQiO8SIIo1ThbU=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zExxdb1blYPLGk0LeNiXsScZep4=</DigestValue>
      </Reference>
      <Reference URI="/word/footnotes.xml?ContentType=application/vnd.openxmlformats-officedocument.wordprocessingml.footnotes+xml">
        <DigestMethod Algorithm="http://www.w3.org/2000/09/xmldsig#sha1"/>
        <DigestValue>t4jd0eVMyap8CSrz3LjqYte6Ev8=</DigestValue>
      </Reference>
      <Reference URI="/word/settings.xml?ContentType=application/vnd.openxmlformats-officedocument.wordprocessingml.settings+xml">
        <DigestMethod Algorithm="http://www.w3.org/2000/09/xmldsig#sha1"/>
        <DigestValue>6wmePgGnTScrPy2xNUDuQ+rtnNU=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2021-05-13T07:56:28Z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2021-05-13T07:56:28Z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803</Words>
  <Characters>4583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2021-05-13T07:55:00Z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