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№03.4-4/3197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знаков почтовой оплаты (марки почтовые)"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0744200000221002890)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 xml:space="preserve">Регистрационный номер </w:t>
      </w:r>
      <w:r>
        <w:rPr>
          <w:strike w:val="false"/>
          <w:dstrike w:val="false"/>
          <w:sz w:val="20"/>
          <w:szCs w:val="20"/>
          <w:lang w:val="ru-RU"/>
        </w:rPr>
        <w:t>09-05/26140/)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ПО ОБЕСПЕЧЕНИЮ ДЕЯТЕЛЬНОСТИ МИРОВЫХ СУДЕЙ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знаков почтовой оплаты (марки почтовые)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212463221032046320100100420025819244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2 968 000,00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Степанов Виктор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Белов Александр Дмитриевич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EA-90956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EA-90956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EA-90956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EA-90956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EA-90956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 Александр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EA-90956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УФПС КУРСКОЙ ОБЛАСТИ / 7724490000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УФПС КУРСКОЙ ОБЛАСТИ.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Белов Александр Дмитриевич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418</Words>
  <Characters>3030</Characters>
  <CharactersWithSpaces>3364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2021-05-17T15:18:24Z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