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медицинского оборудования – установок стоматологических, включая ввод в эксплуатацию, инструктаж медицинского персонала и гарантийное обслуживание"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2380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Регистрационный номер 09-05/24970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мая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"ЩИГРОВСКАЯ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– установок стоматологических, включая ввод в эксплуатацию, инструктаж медицинского персонала и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212462800243046280100100100013250244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Мордвинов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Воробьёва Наталья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Маркина Елена Леонидовна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Гайдабурова Ирина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Бондарева Елена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EA-93448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EA-93448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EA-93448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Бондарева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EA-93448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Мордвинов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EA-93448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Воробьёва Наталья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EA-93448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EA-93448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Гайдабурова Ирина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EA-93448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"МЕДИ-ПАРТ".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spacing w:lineRule="atLeast" w:line="0" w:before="0" w:after="0"/>
        <w:ind w:left="0" w:right="0" w:firstLine="567"/>
        <w:rPr/>
      </w:pPr>
      <w:r>
        <w:rPr/>
      </w:r>
    </w:p>
    <w:tbl>
      <w:tblPr>
        <w:tblW w:w="10206" w:type="dxa"/>
        <w:jc w:val="left"/>
        <w:tblInd w:w="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1"/>
        <w:gridCol w:w="6564"/>
      </w:tblGrid>
      <w:tr>
        <w:trPr/>
        <w:tc>
          <w:tcPr>
            <w:tcW w:w="3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</w:t>
            </w:r>
            <w:r>
              <w:rPr>
                <w:sz w:val="20"/>
                <w:szCs w:val="20"/>
                <w:shd w:fill="FFFF00" w:val="clear"/>
              </w:rPr>
              <w:t xml:space="preserve"> </w:t>
            </w:r>
            <w:r>
              <w:rPr>
                <w:sz w:val="20"/>
                <w:szCs w:val="20"/>
              </w:rPr>
              <w:t>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EA-93448</w:t>
            </w:r>
          </w:p>
        </w:tc>
        <w:tc>
          <w:tcPr>
            <w:tcW w:w="65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widowControl w:val="false"/>
        <w:bidi w:val="0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Мордвинов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Воробьёва Наталья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Маркина Елена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Гайдабурова Ирина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Бондарева Елена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LibreOffice/7.1.0.3$Windows_X86_64 LibreOffice_project/f6099ecf3d29644b5008cc8f48f42f4a40986e4c</Application>
  <AppVersion>15.0000</AppVersion>
  <Pages>2</Pages>
  <Words>625</Words>
  <Characters>4866</Characters>
  <CharactersWithSpaces>5382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2021-05-24T12:03:38Z</cp:lastPrinted>
  <dcterms:modified xsi:type="dcterms:W3CDTF">2021-05-24T12:03:31Z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