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№ </w:t>
      </w:r>
      <w:r>
        <w:rPr>
          <w:rFonts w:eastAsia="Times New Roman" w:cs="Arial" w:ascii="Arial" w:hAnsi="Arial"/>
          <w:b/>
          <w:bCs/>
          <w:sz w:val="20"/>
          <w:szCs w:val="20"/>
        </w:rPr>
        <w:t>03.1-4/</w:t>
      </w:r>
      <w:r>
        <w:rPr>
          <w:rFonts w:eastAsia="Times New Roman" w:cs="Arial" w:ascii="Arial" w:hAnsi="Arial"/>
          <w:b/>
          <w:bCs/>
          <w:sz w:val="20"/>
          <w:szCs w:val="20"/>
        </w:rPr>
        <w:t>2443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чехла защитного для инвазивного датчика ультразвуковой визуализации, стандартного, нестерильного"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0744200000221003045) </w:t>
      </w:r>
    </w:p>
    <w:p>
      <w:pPr>
        <w:pStyle w:val="Normal"/>
        <w:spacing w:before="0" w:after="0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i w:val="false"/>
          <w:iCs w:val="false"/>
          <w:color w:val="000000"/>
          <w:sz w:val="22"/>
          <w:szCs w:val="22"/>
          <w:lang w:val="en-US"/>
        </w:rPr>
        <w:t>Регистрационный номер № 09-05/25564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27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мая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чехла защитного для инвазивного датчика ультразвуковой визуализации, стандартного, нестерильного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212463000808446320100100230012660244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94 247,10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EA-93814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"УНИКА" / 3662159133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71 497,80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EA-93724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79 596,40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EA-92910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89 489,52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МАСЛЕННИКОВ АЛЕКСЕЙ ВЛАДИМИРОВИЧ, предложивший цену контракта 68 000,00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МАСЛЕННИКОВ АЛЕКСЕЙ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LibreOffice/7.0.1.2$Windows_x86 LibreOffice_project/7cbcfc562f6eb6708b5ff7d7397325de9e764452</Application>
  <Pages>3</Pages>
  <Words>717</Words>
  <Characters>5788</Characters>
  <CharactersWithSpaces>6293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2021-05-27T14:38:45Z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