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 xml:space="preserve">Регистрационный номер  </w:t>
      </w:r>
      <w:r>
        <w:rPr>
          <w:b/>
          <w:bCs/>
          <w:color w:val="000000"/>
          <w:sz w:val="20"/>
          <w:szCs w:val="20"/>
          <w:lang w:val="ru-RU"/>
        </w:rPr>
        <w:t>09-05/26557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212462901942046320100100570122120244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46 449,79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"ОПТИМЕД".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421</Words>
  <Characters>3288</Characters>
  <CharactersWithSpaces>3626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2021-05-28T14:38:29Z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