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BBD" w:rsidRDefault="0007755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C1BBD" w:rsidRDefault="000775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товаров, работ и услуг на 2021 год для нужд ГБУ РД "</w:t>
      </w:r>
      <w:proofErr w:type="spellStart"/>
      <w:r>
        <w:rPr>
          <w:rFonts w:eastAsia="Times New Roman"/>
          <w:b/>
          <w:bCs/>
          <w:sz w:val="20"/>
          <w:szCs w:val="20"/>
        </w:rPr>
        <w:t>Левашинская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ЦРБ</w:t>
      </w:r>
      <w:proofErr w:type="gramStart"/>
      <w:r>
        <w:rPr>
          <w:rFonts w:eastAsia="Times New Roman"/>
          <w:b/>
          <w:bCs/>
          <w:sz w:val="20"/>
          <w:szCs w:val="20"/>
        </w:rPr>
        <w:t>"  (</w:t>
      </w:r>
      <w:proofErr w:type="gramEnd"/>
      <w:r>
        <w:rPr>
          <w:rFonts w:eastAsia="Times New Roman"/>
          <w:b/>
          <w:bCs/>
          <w:sz w:val="20"/>
          <w:szCs w:val="20"/>
        </w:rPr>
        <w:t>акушерство и гинекология)"</w:t>
      </w:r>
    </w:p>
    <w:p w:rsidR="007C1BBD" w:rsidRPr="00502B31" w:rsidRDefault="00077557">
      <w:pPr>
        <w:ind w:firstLine="567"/>
        <w:jc w:val="center"/>
        <w:rPr>
          <w:rFonts w:eastAsia="Times New Roman"/>
          <w:b/>
          <w:bCs/>
        </w:rPr>
      </w:pPr>
      <w:r w:rsidRPr="00502B3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02B31">
        <w:rPr>
          <w:rFonts w:eastAsia="Times New Roman"/>
          <w:b/>
          <w:bCs/>
          <w:sz w:val="20"/>
          <w:szCs w:val="20"/>
        </w:rPr>
        <w:t xml:space="preserve"> 0303300145221000036) </w:t>
      </w:r>
    </w:p>
    <w:p w:rsidR="007C1BBD" w:rsidRPr="00502B31" w:rsidRDefault="007C1BBD">
      <w:pPr>
        <w:ind w:firstLine="567"/>
        <w:jc w:val="center"/>
        <w:rPr>
          <w:sz w:val="20"/>
          <w:szCs w:val="20"/>
        </w:rPr>
      </w:pPr>
    </w:p>
    <w:p w:rsidR="007C1BBD" w:rsidRPr="00502B31" w:rsidRDefault="00077557">
      <w:pPr>
        <w:ind w:firstLine="567"/>
        <w:jc w:val="right"/>
      </w:pPr>
      <w:r w:rsidRPr="00502B31">
        <w:rPr>
          <w:rFonts w:eastAsia="Times New Roman"/>
          <w:sz w:val="20"/>
          <w:szCs w:val="20"/>
        </w:rPr>
        <w:t>28.05.21 18:27:33 (</w:t>
      </w:r>
      <w:r>
        <w:rPr>
          <w:rFonts w:eastAsia="Times New Roman"/>
          <w:sz w:val="20"/>
          <w:szCs w:val="20"/>
          <w:lang w:val="en-US"/>
        </w:rPr>
        <w:t>MSK</w:t>
      </w:r>
      <w:r w:rsidRPr="00502B31">
        <w:rPr>
          <w:rFonts w:eastAsia="Times New Roman"/>
          <w:sz w:val="20"/>
          <w:szCs w:val="20"/>
        </w:rPr>
        <w:t>+00:00)</w:t>
      </w:r>
    </w:p>
    <w:p w:rsidR="007C1BBD" w:rsidRPr="00502B31" w:rsidRDefault="007C1BBD">
      <w:pPr>
        <w:ind w:firstLine="567"/>
        <w:rPr>
          <w:rFonts w:eastAsia="Times New Roman"/>
          <w:sz w:val="20"/>
          <w:szCs w:val="20"/>
        </w:rPr>
      </w:pPr>
    </w:p>
    <w:p w:rsidR="007C1BBD" w:rsidRPr="00502B31" w:rsidRDefault="00077557">
      <w:r>
        <w:rPr>
          <w:rFonts w:eastAsia="Times New Roman"/>
          <w:sz w:val="20"/>
          <w:szCs w:val="20"/>
        </w:rPr>
        <w:t>Место</w:t>
      </w:r>
      <w:r w:rsidRPr="00502B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02B31">
        <w:rPr>
          <w:rFonts w:eastAsia="Times New Roman"/>
          <w:sz w:val="20"/>
          <w:szCs w:val="20"/>
        </w:rPr>
        <w:t xml:space="preserve">: Российская </w:t>
      </w:r>
      <w:r w:rsidRPr="00502B31">
        <w:rPr>
          <w:rFonts w:eastAsia="Times New Roman"/>
          <w:sz w:val="20"/>
          <w:szCs w:val="20"/>
        </w:rPr>
        <w:t>Федерация, 368320, Дагестан Респ, Левашинский р-н, Леваши с, УЛИЦА ГАМИДОВ ГАМИД МУСТАФАЕВИЧ, ДОМ 14</w:t>
      </w:r>
    </w:p>
    <w:p w:rsidR="007C1BBD" w:rsidRPr="00502B31" w:rsidRDefault="007C1BBD">
      <w:pPr>
        <w:rPr>
          <w:rFonts w:eastAsia="Times New Roman"/>
          <w:sz w:val="20"/>
          <w:szCs w:val="20"/>
        </w:rPr>
      </w:pPr>
    </w:p>
    <w:p w:rsidR="007C1BBD" w:rsidRPr="00502B31" w:rsidRDefault="00077557">
      <w:r>
        <w:rPr>
          <w:rFonts w:eastAsia="Times New Roman"/>
          <w:sz w:val="20"/>
          <w:szCs w:val="20"/>
        </w:rPr>
        <w:t>Организатор</w:t>
      </w:r>
      <w:r w:rsidRPr="00502B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2B31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7C1BBD" w:rsidRPr="00502B31" w:rsidRDefault="007C1BBD">
      <w:pPr>
        <w:rPr>
          <w:rFonts w:eastAsia="Times New Roman"/>
          <w:sz w:val="20"/>
          <w:szCs w:val="20"/>
        </w:rPr>
      </w:pPr>
    </w:p>
    <w:p w:rsidR="007C1BBD" w:rsidRPr="00502B31" w:rsidRDefault="00077557">
      <w:r w:rsidRPr="00502B31">
        <w:rPr>
          <w:rFonts w:eastAsia="Times New Roman"/>
          <w:sz w:val="20"/>
          <w:szCs w:val="20"/>
        </w:rPr>
        <w:t>Заказчик: ГОСУДАРСТВЕННОЕ БЮДЖ</w:t>
      </w:r>
      <w:r w:rsidRPr="00502B31">
        <w:rPr>
          <w:rFonts w:eastAsia="Times New Roman"/>
          <w:sz w:val="20"/>
          <w:szCs w:val="20"/>
        </w:rPr>
        <w:t>ЕТНОЕ УЧРЕЖДЕНИЕ РЕСПУБЛИКИ ДАГЕСТАН "ЛЕВАШИНСКАЯ ЦЕНТРАЛЬНАЯ РАЙОННАЯ БОЛЬНИЦА"</w:t>
      </w:r>
    </w:p>
    <w:p w:rsidR="007C1BBD" w:rsidRPr="00502B31" w:rsidRDefault="007C1BBD">
      <w:pPr>
        <w:rPr>
          <w:rFonts w:eastAsia="Times New Roman"/>
          <w:sz w:val="20"/>
          <w:szCs w:val="20"/>
        </w:rPr>
      </w:pPr>
    </w:p>
    <w:p w:rsidR="007C1BBD" w:rsidRPr="00502B31" w:rsidRDefault="000775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02B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2B31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502B31">
        <w:rPr>
          <w:rFonts w:eastAsia="Times New Roman"/>
          <w:sz w:val="20"/>
          <w:szCs w:val="20"/>
        </w:rPr>
        <w:t>"  (</w:t>
      </w:r>
      <w:proofErr w:type="gramEnd"/>
      <w:r w:rsidRPr="00502B31">
        <w:rPr>
          <w:rFonts w:eastAsia="Times New Roman"/>
          <w:sz w:val="20"/>
          <w:szCs w:val="20"/>
        </w:rPr>
        <w:t xml:space="preserve">акушерство и гинекология) </w:t>
      </w:r>
    </w:p>
    <w:p w:rsidR="007C1BBD" w:rsidRPr="00502B31" w:rsidRDefault="007C1BBD">
      <w:pPr>
        <w:rPr>
          <w:rFonts w:eastAsia="Times New Roman"/>
          <w:sz w:val="20"/>
          <w:szCs w:val="20"/>
        </w:rPr>
      </w:pPr>
    </w:p>
    <w:p w:rsidR="007C1BBD" w:rsidRDefault="000775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</w:t>
      </w:r>
      <w:r>
        <w:rPr>
          <w:rFonts w:eastAsia="Times New Roman"/>
          <w:sz w:val="20"/>
          <w:szCs w:val="20"/>
        </w:rPr>
        <w:t>05210100100590013250244</w:t>
      </w:r>
    </w:p>
    <w:p w:rsidR="007C1BBD" w:rsidRDefault="007C1BBD"/>
    <w:p w:rsidR="007C1BBD" w:rsidRDefault="0007755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113 300,00 руб.</w:t>
      </w:r>
    </w:p>
    <w:p w:rsidR="007C1BBD" w:rsidRPr="00502B31" w:rsidRDefault="007C1BBD">
      <w:pPr>
        <w:rPr>
          <w:rFonts w:eastAsia="Times New Roman"/>
          <w:sz w:val="20"/>
          <w:szCs w:val="20"/>
        </w:rPr>
      </w:pPr>
    </w:p>
    <w:p w:rsidR="007C1BBD" w:rsidRDefault="00077557">
      <w:r>
        <w:rPr>
          <w:rFonts w:eastAsia="Times New Roman"/>
          <w:sz w:val="20"/>
          <w:szCs w:val="20"/>
        </w:rPr>
        <w:t>Снижение</w:t>
      </w:r>
      <w:r w:rsidRPr="00502B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02B31">
        <w:rPr>
          <w:rFonts w:eastAsia="Times New Roman"/>
          <w:sz w:val="20"/>
          <w:szCs w:val="20"/>
        </w:rPr>
        <w:t>, %: 0.00</w:t>
      </w:r>
    </w:p>
    <w:p w:rsidR="007C1BBD" w:rsidRDefault="007C1BBD">
      <w:pPr>
        <w:rPr>
          <w:rFonts w:eastAsia="Times New Roman"/>
          <w:sz w:val="20"/>
          <w:szCs w:val="20"/>
        </w:rPr>
      </w:pPr>
    </w:p>
    <w:p w:rsidR="007C1BBD" w:rsidRDefault="0007755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C1BBD">
        <w:tc>
          <w:tcPr>
            <w:tcW w:w="3401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1BBD">
        <w:tc>
          <w:tcPr>
            <w:tcW w:w="3401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1BBD">
        <w:tc>
          <w:tcPr>
            <w:tcW w:w="3401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1BBD">
        <w:tc>
          <w:tcPr>
            <w:tcW w:w="3401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1BBD">
        <w:tc>
          <w:tcPr>
            <w:tcW w:w="3401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C1BBD" w:rsidRDefault="007C1BBD">
      <w:pPr>
        <w:rPr>
          <w:rFonts w:eastAsia="Times New Roman"/>
          <w:sz w:val="20"/>
          <w:szCs w:val="20"/>
        </w:rPr>
      </w:pPr>
    </w:p>
    <w:p w:rsidR="007C1BBD" w:rsidRDefault="000775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1BBD" w:rsidRDefault="007C1BBD">
      <w:pPr>
        <w:rPr>
          <w:rFonts w:eastAsia="Times New Roman"/>
          <w:sz w:val="20"/>
          <w:szCs w:val="20"/>
        </w:rPr>
      </w:pPr>
    </w:p>
    <w:p w:rsidR="007C1BBD" w:rsidRDefault="000775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C1BBD" w:rsidRDefault="007C1B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C1BB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C1BBD" w:rsidRDefault="00077557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7C1BB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BBD" w:rsidRDefault="000775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BBD" w:rsidRDefault="000775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BBD" w:rsidRDefault="000775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C1BB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EA-95002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r>
              <w:rPr>
                <w:sz w:val="20"/>
                <w:szCs w:val="20"/>
                <w:lang w:val="en-US"/>
              </w:rPr>
              <w:t>ПОПОВ ГРИГОРИЙ АНДРЕЕВИЧ / 263520347287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1BB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EA-95011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C1BBD" w:rsidRDefault="007C1BBD">
      <w:pPr>
        <w:rPr>
          <w:rFonts w:eastAsia="Times New Roman"/>
        </w:rPr>
      </w:pPr>
    </w:p>
    <w:p w:rsidR="007C1BBD" w:rsidRDefault="007C1B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C1BBD">
        <w:tc>
          <w:tcPr>
            <w:tcW w:w="9977" w:type="dxa"/>
            <w:gridSpan w:val="4"/>
            <w:shd w:val="clear" w:color="auto" w:fill="auto"/>
          </w:tcPr>
          <w:p w:rsidR="007C1BBD" w:rsidRDefault="0007755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C1BB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BBD" w:rsidRDefault="000775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BBD" w:rsidRDefault="000775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BBD" w:rsidRDefault="000775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BBD" w:rsidRDefault="0007755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C1BB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EA-95002</w:t>
            </w:r>
          </w:p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ГРИГОРИЙ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BBD" w:rsidRDefault="007C1B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BBD" w:rsidRDefault="00077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B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EA-95002</w:t>
            </w:r>
          </w:p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ГРИГОРИЙ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BBD" w:rsidRDefault="007C1B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BBD" w:rsidRDefault="00077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B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EA-95002</w:t>
            </w:r>
          </w:p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ГРИГОРИЙ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BBD" w:rsidRDefault="007C1B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BBD" w:rsidRDefault="00077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B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EA-95002</w:t>
            </w:r>
          </w:p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ГРИГОРИЙ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BBD" w:rsidRDefault="007C1B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BBD" w:rsidRDefault="00077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B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EA-95002</w:t>
            </w:r>
          </w:p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ГРИГОРИЙ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BBD" w:rsidRDefault="007C1B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BBD" w:rsidRDefault="00077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BB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EA-95011</w:t>
            </w:r>
          </w:p>
          <w:p w:rsidR="007C1BBD" w:rsidRDefault="00077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BBD" w:rsidRDefault="007C1B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BBD" w:rsidRDefault="00077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B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EA-95011</w:t>
            </w:r>
          </w:p>
          <w:p w:rsidR="007C1BBD" w:rsidRDefault="00077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BBD" w:rsidRDefault="007C1B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BBD" w:rsidRDefault="00077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B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EA-95011</w:t>
            </w:r>
          </w:p>
          <w:p w:rsidR="007C1BBD" w:rsidRDefault="00077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BBD" w:rsidRDefault="007C1B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BBD" w:rsidRDefault="00077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B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EA-95011</w:t>
            </w:r>
          </w:p>
          <w:p w:rsidR="007C1BBD" w:rsidRDefault="00077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BBD" w:rsidRDefault="007C1B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BBD" w:rsidRDefault="00077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B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EA-95011</w:t>
            </w:r>
          </w:p>
          <w:p w:rsidR="007C1BBD" w:rsidRDefault="00077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BBD" w:rsidRDefault="007C1B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BBD" w:rsidRDefault="00077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BBD" w:rsidRDefault="00077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1BBD" w:rsidRDefault="007C1BBD">
      <w:pPr>
        <w:rPr>
          <w:sz w:val="20"/>
          <w:szCs w:val="20"/>
        </w:rPr>
      </w:pPr>
    </w:p>
    <w:p w:rsidR="007C1BBD" w:rsidRDefault="007C1BBD">
      <w:pPr>
        <w:jc w:val="both"/>
        <w:rPr>
          <w:rFonts w:eastAsia="Times New Roman"/>
          <w:sz w:val="20"/>
          <w:szCs w:val="20"/>
          <w:lang w:val="en-US"/>
        </w:rPr>
      </w:pPr>
    </w:p>
    <w:p w:rsidR="007C1BBD" w:rsidRDefault="0007755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ПОПОВ ГРИГОРИЙ АНДРЕЕВИЧ, предложивший цену контракта 113 300,00 руб</w:t>
      </w:r>
      <w:r>
        <w:rPr>
          <w:rFonts w:eastAsia="Times New Roman"/>
          <w:sz w:val="20"/>
          <w:szCs w:val="20"/>
        </w:rPr>
        <w:t>.</w:t>
      </w:r>
    </w:p>
    <w:p w:rsidR="007C1BBD" w:rsidRDefault="007C1BBD">
      <w:pPr>
        <w:jc w:val="both"/>
        <w:rPr>
          <w:rFonts w:eastAsia="Times New Roman"/>
          <w:sz w:val="20"/>
          <w:szCs w:val="20"/>
        </w:rPr>
      </w:pPr>
    </w:p>
    <w:p w:rsidR="007C1BBD" w:rsidRDefault="0007755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 контракт заключается с участником ПОПОВ ГРИГОРИЙ АНДРЕЕВИЧ,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кционе.</w:t>
      </w:r>
    </w:p>
    <w:p w:rsidR="007C1BBD" w:rsidRPr="00502B31" w:rsidRDefault="007C1BBD">
      <w:pPr>
        <w:jc w:val="both"/>
        <w:rPr>
          <w:rFonts w:eastAsia="Times New Roman"/>
          <w:sz w:val="20"/>
          <w:szCs w:val="20"/>
        </w:rPr>
      </w:pPr>
    </w:p>
    <w:p w:rsidR="007C1BBD" w:rsidRPr="00502B31" w:rsidRDefault="00077557">
      <w:pPr>
        <w:jc w:val="both"/>
      </w:pPr>
      <w:r w:rsidRPr="00502B3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20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68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502B31">
        <w:rPr>
          <w:rFonts w:eastAsia="Times New Roman"/>
          <w:sz w:val="20"/>
          <w:szCs w:val="20"/>
        </w:rPr>
        <w:t xml:space="preserve">Причина </w:t>
      </w:r>
      <w:r w:rsidRPr="00502B31">
        <w:rPr>
          <w:rFonts w:eastAsia="Times New Roman"/>
          <w:sz w:val="20"/>
          <w:szCs w:val="20"/>
        </w:rPr>
        <w:t>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7C1BBD" w:rsidRDefault="007C1BBD">
      <w:pPr>
        <w:jc w:val="both"/>
        <w:rPr>
          <w:rFonts w:eastAsia="Times New Roman"/>
          <w:sz w:val="20"/>
          <w:szCs w:val="20"/>
        </w:rPr>
      </w:pPr>
    </w:p>
    <w:p w:rsidR="007C1BBD" w:rsidRDefault="0007755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C1BBD" w:rsidRDefault="007C1BBD">
      <w:pPr>
        <w:jc w:val="both"/>
        <w:rPr>
          <w:rFonts w:eastAsia="Times New Roman"/>
          <w:sz w:val="20"/>
          <w:szCs w:val="20"/>
        </w:rPr>
      </w:pPr>
    </w:p>
    <w:p w:rsidR="007C1BBD" w:rsidRDefault="00077557">
      <w:r>
        <w:rPr>
          <w:rFonts w:eastAsia="Times New Roman"/>
          <w:sz w:val="20"/>
          <w:szCs w:val="20"/>
        </w:rPr>
        <w:t>Подписи</w:t>
      </w:r>
    </w:p>
    <w:p w:rsidR="007C1BBD" w:rsidRDefault="007C1BB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C1BBD">
        <w:tc>
          <w:tcPr>
            <w:tcW w:w="3307" w:type="dxa"/>
            <w:shd w:val="clear" w:color="auto" w:fill="auto"/>
            <w:vAlign w:val="bottom"/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1BBD" w:rsidRDefault="007C1B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1BBD" w:rsidRDefault="00077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7C1BBD">
        <w:tc>
          <w:tcPr>
            <w:tcW w:w="3307" w:type="dxa"/>
            <w:shd w:val="clear" w:color="auto" w:fill="auto"/>
            <w:vAlign w:val="bottom"/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1BBD" w:rsidRDefault="007C1B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1BBD" w:rsidRDefault="00077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7C1BBD">
        <w:tc>
          <w:tcPr>
            <w:tcW w:w="3307" w:type="dxa"/>
            <w:shd w:val="clear" w:color="auto" w:fill="auto"/>
            <w:vAlign w:val="bottom"/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1BBD" w:rsidRDefault="007C1B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1BBD" w:rsidRDefault="00077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7C1BBD">
        <w:tc>
          <w:tcPr>
            <w:tcW w:w="3307" w:type="dxa"/>
            <w:shd w:val="clear" w:color="auto" w:fill="auto"/>
            <w:vAlign w:val="bottom"/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1BBD" w:rsidRDefault="007C1B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1BBD" w:rsidRDefault="00077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7C1BBD">
        <w:tc>
          <w:tcPr>
            <w:tcW w:w="3307" w:type="dxa"/>
            <w:shd w:val="clear" w:color="auto" w:fill="auto"/>
            <w:vAlign w:val="bottom"/>
          </w:tcPr>
          <w:p w:rsidR="007C1BBD" w:rsidRDefault="00077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1BBD" w:rsidRDefault="007C1B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1BBD" w:rsidRDefault="00077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077557" w:rsidRDefault="00077557"/>
    <w:sectPr w:rsidR="0007755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BBD"/>
    <w:rsid w:val="00077557"/>
    <w:rsid w:val="00502B31"/>
    <w:rsid w:val="007C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746954-A211-4A2B-B084-EA623EFCE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2021-05-28T15:28:00Z</dcterms:created>
  <dcterms:modified xsi:type="dcterms:W3CDTF">2021-05-28T15:28:00Z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