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03.1-4/</w:t>
      </w:r>
      <w:r>
        <w:rPr>
          <w:rFonts w:eastAsia="Times New Roman"/>
          <w:b/>
          <w:bCs/>
          <w:sz w:val="20"/>
          <w:szCs w:val="20"/>
        </w:rPr>
        <w:t>2531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- пипеток с ручным заполнением; предметных стекол/слайд для микроскопии ИВД; держателей пробирок для забора крови, одноразового использования; дозаторов жидкости лабораторных, ручных; пробирок культуральных"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0744200000221003264)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Регистрационный номер </w:t>
      </w:r>
      <w:r>
        <w:rPr>
          <w:rFonts w:eastAsia="MV Boli"/>
          <w:b/>
          <w:bCs/>
          <w:color w:val="000000"/>
          <w:sz w:val="20"/>
          <w:szCs w:val="20"/>
          <w:lang w:val="en-US"/>
        </w:rPr>
        <w:t>09-05/26278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02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» июня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- пипеток с ручным заполнением; предметных стекол/слайд для микроскопии ИВД; держателей пробирок для забора крови, одноразового использования; дозаторов жидкости лабораторных, ручных; пробирок культуральных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212463000551046320100101420013250244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203 549,00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Колодешникова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Вялых Екатерина Константиновна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EA-95648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МИРКИН МАКСИМ ЛЕОНИДОВИЧ / 463206598325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162 839,15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"ПАНЭКО" / 7723613788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86 508,20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АПЕКСЛАБ" / 3257003746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87 525,95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МИРКИН МАКСИМ ЛЕОНИДОВИЧ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МИРКИН МАКСИМ ЛЕОНИДОВИЧ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МИРКИН МАКСИМ ЛЕОНИДОВИЧ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МИРКИН МАКСИМ ЛЕОНИДОВИЧ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Екатерина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МИРКИН МАКСИМ ЛЕОНИДОВИЧ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МИРКИН МАКСИМ ЛЕОНИДОВИЧ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"ПАНЭКО"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"ПАНЭКО"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"ПАНЭКО"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"ПАНЭКО"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Екатерина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"ПАНЭКО"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EA-94225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"ПАНЭКО"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АПЕКСЛАБ"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АПЕКСЛАБ"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АПЕКСЛАБ"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АПЕКСЛАБ"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Екатерина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АПЕКСЛАБ"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АПЕКСЛАБ"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"КОМПАНИЯ "ПАНЭКО", предложивший цену контракта 86 508,20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"КОМПАНИЯ "ПАНЭКО",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Вялых Екатерина Константиновна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LibreOffice/7.1.1.2$Windows_X86_64 LibreOffice_project/fe0b08f4af1bacafe4c7ecc87ce55bb426164676</Application>
  <AppVersion>15.0000</AppVersion>
  <Pages>3</Pages>
  <Words>668</Words>
  <Characters>5275</Characters>
  <CharactersWithSpaces>5771</CharactersWithSpaces>
  <Paragraphs>177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2021-06-02T15:55:17Z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