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 </w:t>
      </w:r>
      <w:r>
        <w:rPr>
          <w:rFonts w:eastAsia="Times New Roman"/>
          <w:b/>
          <w:bCs/>
          <w:sz w:val="20"/>
          <w:szCs w:val="20"/>
          <w:lang w:val="en-US"/>
        </w:rPr>
        <w:t>03/1-4/2576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(шприцы)"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 09-05/26412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(шприцы)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212462904029146320100101390013250244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796 916,00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акциона-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506 015,42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522 015,42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EA-95512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712 030,84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716 015,42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EA-95609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EA-95722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 ПОСТАВКА", предложивший цену контракта 495 000,00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 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который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665</Words>
  <Characters>5318</Characters>
  <CharactersWithSpaces>5804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2021-06-04T14:46:28Z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