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2A7" w:rsidRDefault="003C72A7" w:rsidP="003C72A7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УТВЕРЖДАЮ</w:t>
      </w:r>
    </w:p>
    <w:p w:rsidR="003C72A7" w:rsidRDefault="003C72A7" w:rsidP="003C72A7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Командир </w:t>
      </w:r>
      <w:proofErr w:type="gramStart"/>
      <w:r>
        <w:rPr>
          <w:rFonts w:ascii="Times New Roman" w:hAnsi="Times New Roman" w:cs="Times New Roman"/>
          <w:sz w:val="18"/>
          <w:szCs w:val="18"/>
        </w:rPr>
        <w:t>отряда  филиала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Кемеровский ВГСО» ФГУП «ВГСЧ»</w:t>
      </w:r>
    </w:p>
    <w:p w:rsidR="003C72A7" w:rsidRDefault="003C72A7" w:rsidP="003C72A7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_____________________________Ю.В. </w:t>
      </w:r>
      <w:proofErr w:type="spellStart"/>
      <w:r>
        <w:rPr>
          <w:rFonts w:ascii="Times New Roman" w:hAnsi="Times New Roman" w:cs="Times New Roman"/>
          <w:sz w:val="18"/>
          <w:szCs w:val="18"/>
        </w:rPr>
        <w:t>Ше</w:t>
      </w:r>
      <w:proofErr w:type="spellEnd"/>
    </w:p>
    <w:p w:rsidR="003C72A7" w:rsidRDefault="003C72A7" w:rsidP="003C72A7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C72A7" w:rsidRDefault="003C72A7" w:rsidP="003C72A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ПРОТОКОЛ</w:t>
      </w:r>
    </w:p>
    <w:p w:rsidR="003C72A7" w:rsidRDefault="003C72A7" w:rsidP="003C72A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подведения итогов электронного аукциона</w:t>
      </w:r>
    </w:p>
    <w:p w:rsidR="003C72A7" w:rsidRPr="00D563C3" w:rsidRDefault="003C72A7" w:rsidP="003C72A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563C3">
        <w:rPr>
          <w:rFonts w:ascii="Times New Roman" w:hAnsi="Times New Roman" w:cs="Times New Roman"/>
          <w:b/>
        </w:rPr>
        <w:t xml:space="preserve">№ </w:t>
      </w:r>
      <w:r w:rsidR="00D563C3" w:rsidRPr="00D563C3">
        <w:rPr>
          <w:rFonts w:ascii="Times New Roman" w:hAnsi="Times New Roman" w:cs="Times New Roman"/>
          <w:b/>
        </w:rPr>
        <w:t>0573100016318000725</w:t>
      </w: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0"/>
        <w:gridCol w:w="4665"/>
      </w:tblGrid>
      <w:tr w:rsidR="003C72A7" w:rsidTr="003C72A7">
        <w:tc>
          <w:tcPr>
            <w:tcW w:w="5097" w:type="dxa"/>
            <w:hideMark/>
          </w:tcPr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г. Кемерово</w:t>
            </w:r>
          </w:p>
        </w:tc>
        <w:tc>
          <w:tcPr>
            <w:tcW w:w="5098" w:type="dxa"/>
            <w:hideMark/>
          </w:tcPr>
          <w:p w:rsidR="003C72A7" w:rsidRDefault="003C72A7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«09» июля 2018г.</w:t>
            </w:r>
          </w:p>
        </w:tc>
      </w:tr>
    </w:tbl>
    <w:p w:rsidR="003C72A7" w:rsidRDefault="003C72A7" w:rsidP="003C72A7">
      <w:pPr>
        <w:spacing w:after="0" w:line="240" w:lineRule="auto"/>
        <w:ind w:firstLine="56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Наименование и способ закупки: </w:t>
      </w:r>
    </w:p>
    <w:p w:rsidR="00D563C3" w:rsidRDefault="003C72A7" w:rsidP="003C72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Электронный аукцион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="00D563C3" w:rsidRPr="00D563C3">
        <w:rPr>
          <w:rFonts w:ascii="Times New Roman" w:hAnsi="Times New Roman" w:cs="Times New Roman"/>
          <w:sz w:val="20"/>
          <w:szCs w:val="20"/>
        </w:rPr>
        <w:t>"Выполнение работ по текущему ремонту санузла филиала ""Кемеровский ВГСО"" ФГУП ""ВГСЧ"", г. Ленинск-Кузнецкий "</w:t>
      </w:r>
    </w:p>
    <w:p w:rsidR="003C72A7" w:rsidRDefault="00D563C3" w:rsidP="00D563C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ИКЗ  </w:t>
      </w:r>
      <w:r w:rsidRPr="00D563C3">
        <w:rPr>
          <w:rFonts w:ascii="Times New Roman" w:hAnsi="Times New Roman" w:cs="Times New Roman"/>
          <w:sz w:val="20"/>
          <w:szCs w:val="20"/>
        </w:rPr>
        <w:t>181771703679777230100128390014339000</w:t>
      </w:r>
      <w:proofErr w:type="gramEnd"/>
    </w:p>
    <w:p w:rsidR="00D563C3" w:rsidRDefault="00D563C3" w:rsidP="003C72A7">
      <w:pPr>
        <w:spacing w:after="0" w:line="228" w:lineRule="auto"/>
        <w:jc w:val="both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Сроки выполнения работ: </w:t>
      </w:r>
      <w:r>
        <w:rPr>
          <w:rFonts w:ascii="Times New Roman" w:hAnsi="Times New Roman"/>
          <w:sz w:val="20"/>
          <w:szCs w:val="20"/>
        </w:rPr>
        <w:t xml:space="preserve">в течение 12 (двенадцати) рабочих дней с момента подписания контракта </w:t>
      </w:r>
    </w:p>
    <w:p w:rsidR="00D563C3" w:rsidRDefault="00D563C3" w:rsidP="00D563C3">
      <w:pPr>
        <w:spacing w:after="0" w:line="230" w:lineRule="auto"/>
        <w:jc w:val="both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Место выполнения </w:t>
      </w:r>
      <w:proofErr w:type="gramStart"/>
      <w:r>
        <w:rPr>
          <w:rFonts w:ascii="Times New Roman" w:hAnsi="Times New Roman"/>
          <w:b/>
          <w:sz w:val="20"/>
          <w:szCs w:val="20"/>
        </w:rPr>
        <w:t>работ:</w:t>
      </w:r>
      <w:r>
        <w:rPr>
          <w:rFonts w:ascii="Times New Roman" w:hAnsi="Times New Roman"/>
          <w:sz w:val="20"/>
          <w:szCs w:val="20"/>
        </w:rPr>
        <w:t xml:space="preserve">  Кемеровская</w:t>
      </w:r>
      <w:proofErr w:type="gramEnd"/>
      <w:r>
        <w:rPr>
          <w:rFonts w:ascii="Times New Roman" w:hAnsi="Times New Roman"/>
          <w:sz w:val="20"/>
          <w:szCs w:val="20"/>
        </w:rPr>
        <w:t xml:space="preserve"> область, г. Ленинск-Кузнецкий, ул. Спасстанция, 11</w:t>
      </w:r>
    </w:p>
    <w:p w:rsidR="003C72A7" w:rsidRDefault="003C72A7" w:rsidP="003C72A7">
      <w:pPr>
        <w:spacing w:after="0" w:line="228" w:lineRule="auto"/>
        <w:jc w:val="both"/>
        <w:outlineLvl w:val="0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Заказчик: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Федеральное государственное унитарное предприятие «Военизированная горноспасательная часть» 115193, г. Москва, ул. Петра Романова, д.7, стр. 1</w:t>
      </w:r>
    </w:p>
    <w:p w:rsidR="003C72A7" w:rsidRDefault="003C72A7" w:rsidP="003C72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Федеральное государственное унитарное предприятие «Военизированная горноспасательная часть» филиал «Кемеровский ВГСО» ФГУП «ВГСЧ»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650014, г. Кемерово, пер. Антипова, д.1; ИНН </w:t>
      </w:r>
      <w:proofErr w:type="gramStart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7717036797  КПП</w:t>
      </w:r>
      <w:proofErr w:type="gramEnd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420 543 001;  Кемеровское отделение №8615 ПАО «Сбербанк» г. Кемерово; БИК  043 207 612; р/</w:t>
      </w:r>
      <w:proofErr w:type="spellStart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сч</w:t>
      </w:r>
      <w:proofErr w:type="spellEnd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40502810126000013002; к/</w:t>
      </w:r>
      <w:proofErr w:type="spellStart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сч</w:t>
      </w:r>
      <w:proofErr w:type="spellEnd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30101810200000000612;  </w:t>
      </w:r>
      <w:r>
        <w:rPr>
          <w:rFonts w:ascii="Times New Roman" w:hAnsi="Times New Roman" w:cs="Times New Roman"/>
          <w:sz w:val="20"/>
          <w:szCs w:val="20"/>
        </w:rPr>
        <w:t>Телефон: приемная (3842) 64-75-76 Факс 64-75-76.</w:t>
      </w:r>
      <w:r>
        <w:rPr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8 (384-2) 64-73-03</w:t>
      </w:r>
    </w:p>
    <w:p w:rsidR="003C72A7" w:rsidRDefault="003C72A7" w:rsidP="003C72A7">
      <w:pPr>
        <w:spacing w:after="0" w:line="240" w:lineRule="auto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Начальная (максимальная) цена контракта</w:t>
      </w:r>
      <w:r>
        <w:rPr>
          <w:rFonts w:ascii="Times New Roman" w:hAnsi="Times New Roman" w:cs="Times New Roman"/>
          <w:sz w:val="20"/>
          <w:szCs w:val="20"/>
        </w:rPr>
        <w:t>:</w:t>
      </w:r>
      <w:r w:rsidR="00D563C3">
        <w:rPr>
          <w:rFonts w:ascii="Times New Roman" w:hAnsi="Times New Roman" w:cs="Times New Roman"/>
          <w:sz w:val="20"/>
          <w:szCs w:val="20"/>
        </w:rPr>
        <w:t xml:space="preserve"> </w:t>
      </w:r>
      <w:r w:rsidR="00D563C3" w:rsidRPr="00D563C3">
        <w:rPr>
          <w:rFonts w:ascii="Times New Roman" w:hAnsi="Times New Roman" w:cs="Times New Roman"/>
          <w:sz w:val="20"/>
          <w:szCs w:val="20"/>
        </w:rPr>
        <w:t>519 389 (пятьсот девятнадцать тысяч триста восемьдесят девять) рублей 00 коп.</w:t>
      </w:r>
    </w:p>
    <w:p w:rsidR="003C72A7" w:rsidRDefault="003C72A7" w:rsidP="003C72A7">
      <w:pPr>
        <w:spacing w:after="0" w:line="240" w:lineRule="auto"/>
        <w:ind w:firstLine="56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Сведения о Единой комиссии по осуществлению закупок:</w:t>
      </w:r>
    </w:p>
    <w:p w:rsidR="003C72A7" w:rsidRDefault="003C72A7" w:rsidP="003C72A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заседании Единой комиссии по осуществлению закупок при рассмотрении заявок на участие в электронном аукционе присутствовали:</w:t>
      </w: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4"/>
        <w:gridCol w:w="6115"/>
      </w:tblGrid>
      <w:tr w:rsidR="003C72A7" w:rsidTr="003C72A7">
        <w:trPr>
          <w:trHeight w:val="801"/>
        </w:trPr>
        <w:tc>
          <w:tcPr>
            <w:tcW w:w="2764" w:type="dxa"/>
            <w:hideMark/>
          </w:tcPr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Председатель</w:t>
            </w:r>
          </w:p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Зам председателя</w:t>
            </w:r>
          </w:p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Члены Единой комиссии по осуществлению закупок:</w:t>
            </w:r>
          </w:p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Секретарь Единой комиссии по осуществлению закупок:</w:t>
            </w:r>
          </w:p>
        </w:tc>
        <w:tc>
          <w:tcPr>
            <w:tcW w:w="6115" w:type="dxa"/>
            <w:hideMark/>
          </w:tcPr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Шегай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Анатольевич</w:t>
            </w:r>
          </w:p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Ануфриев Константин Викторович</w:t>
            </w:r>
          </w:p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Смирнова Любовь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Виталиевна</w:t>
            </w:r>
            <w:proofErr w:type="spellEnd"/>
          </w:p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Ругаль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Галина Степановна</w:t>
            </w:r>
          </w:p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Гатьятулина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Рашитовна</w:t>
            </w:r>
            <w:proofErr w:type="spellEnd"/>
          </w:p>
        </w:tc>
      </w:tr>
    </w:tbl>
    <w:p w:rsidR="003C72A7" w:rsidRDefault="003C72A7" w:rsidP="003C72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Извещение №</w:t>
      </w:r>
      <w:r>
        <w:t xml:space="preserve"> </w:t>
      </w:r>
      <w:r w:rsidR="00097B67" w:rsidRPr="00097B67">
        <w:rPr>
          <w:rFonts w:ascii="Times New Roman" w:hAnsi="Times New Roman" w:cs="Times New Roman"/>
        </w:rPr>
        <w:t>0573100016318000725</w:t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>о проведении настоящего аукциона было размещено на официальном сайте http://zakupki.gov.ru и на сайте оператора электронной площадки https://gz.lot-online.ru.</w:t>
      </w:r>
      <w:r>
        <w:t xml:space="preserve"> </w:t>
      </w:r>
      <w:r>
        <w:rPr>
          <w:rFonts w:ascii="Times New Roman" w:hAnsi="Times New Roman" w:cs="Times New Roman"/>
        </w:rPr>
        <w:t xml:space="preserve"> </w:t>
      </w:r>
      <w:r w:rsidR="00097B67">
        <w:rPr>
          <w:rFonts w:ascii="Times New Roman" w:hAnsi="Times New Roman" w:cs="Times New Roman"/>
        </w:rPr>
        <w:t>27.06.2018 12:28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3C72A7" w:rsidRDefault="003C72A7" w:rsidP="003C72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До окончания срока подачи заявок 0</w:t>
      </w:r>
      <w:r w:rsidR="00C5092D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.07.2018г. 23;59</w:t>
      </w:r>
      <w:r>
        <w:rPr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было подано 2 заявки на участие в электронном аукционе, зарегистрированные оператором электронной площадки https://gz.lot-online.ru. </w:t>
      </w:r>
    </w:p>
    <w:p w:rsidR="003C72A7" w:rsidRDefault="003C72A7" w:rsidP="003C72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Электронный аук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цион состоялся 0</w:t>
      </w:r>
      <w:r w:rsidR="00097B67">
        <w:rPr>
          <w:rFonts w:ascii="Times New Roman" w:hAnsi="Times New Roman" w:cs="Times New Roman"/>
          <w:sz w:val="20"/>
          <w:szCs w:val="20"/>
        </w:rPr>
        <w:t>9</w:t>
      </w:r>
      <w:r w:rsidR="00A2452D">
        <w:rPr>
          <w:rFonts w:ascii="Times New Roman" w:hAnsi="Times New Roman" w:cs="Times New Roman"/>
          <w:sz w:val="20"/>
          <w:szCs w:val="20"/>
        </w:rPr>
        <w:t>.07.2018г. – 1 участник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3C72A7" w:rsidRDefault="003C72A7" w:rsidP="003C72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Единая комиссия по осуществлению закупок, руководствуясь Федеральным законом № 44-ФЗ от «05» апреля 2013г. «О контрактной системе в сфере закупок товаров, работ, услуг для обеспечения государственных и муниципальных нужд» (далее - Закон о контрактной системе</w:t>
      </w:r>
      <w:proofErr w:type="gramStart"/>
      <w:r>
        <w:rPr>
          <w:rFonts w:ascii="Times New Roman" w:hAnsi="Times New Roman" w:cs="Times New Roman"/>
          <w:sz w:val="20"/>
          <w:szCs w:val="20"/>
        </w:rPr>
        <w:t>),  рассмотрела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вторые части поданной заявки на участие в электронном аукционе и приняла решение, которое отражено в следующей таблице.</w:t>
      </w:r>
    </w:p>
    <w:p w:rsidR="003C72A7" w:rsidRDefault="003C72A7" w:rsidP="003C72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485" w:type="dxa"/>
        <w:tblInd w:w="-992" w:type="dxa"/>
        <w:tblLayout w:type="fixed"/>
        <w:tblLook w:val="04A0" w:firstRow="1" w:lastRow="0" w:firstColumn="1" w:lastColumn="0" w:noHBand="0" w:noVBand="1"/>
      </w:tblPr>
      <w:tblGrid>
        <w:gridCol w:w="988"/>
        <w:gridCol w:w="4081"/>
        <w:gridCol w:w="1701"/>
        <w:gridCol w:w="2835"/>
        <w:gridCol w:w="880"/>
      </w:tblGrid>
      <w:tr w:rsidR="003C72A7" w:rsidTr="00A2452D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A7" w:rsidRDefault="003C72A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</w:t>
            </w:r>
          </w:p>
        </w:tc>
        <w:tc>
          <w:tcPr>
            <w:tcW w:w="4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A7" w:rsidRDefault="003C72A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заявки требованиям документации об аукционе и законодательства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A7" w:rsidRDefault="003C72A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Решение членов комиссии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A7" w:rsidRDefault="003C72A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Результаты голосования членов комиссии</w:t>
            </w:r>
          </w:p>
        </w:tc>
      </w:tr>
      <w:tr w:rsidR="003C72A7" w:rsidTr="00A2452D">
        <w:trPr>
          <w:trHeight w:val="50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A7" w:rsidRDefault="003C72A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A7" w:rsidRDefault="003C72A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</w:tr>
      <w:tr w:rsidR="003C72A7" w:rsidTr="00A2452D">
        <w:trPr>
          <w:trHeight w:val="50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A7" w:rsidRDefault="00B4501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_2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A7" w:rsidRDefault="003C72A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электронного аукциона </w:t>
            </w:r>
            <w:r w:rsidR="00B45015"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 xml:space="preserve">  </w:t>
            </w:r>
            <w:r w:rsidR="00B45015" w:rsidRPr="00B45015"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>Общество с ограниченной ответственностью «</w:t>
            </w:r>
            <w:proofErr w:type="spellStart"/>
            <w:r w:rsidR="00B45015" w:rsidRPr="00B45015"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>КоролСтрой</w:t>
            </w:r>
            <w:proofErr w:type="spellEnd"/>
            <w:r w:rsidR="00B45015" w:rsidRPr="00B45015"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>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вторая часть заявки соответствуют требованиям документации об аукционе и </w:t>
            </w:r>
            <w:hyperlink r:id="rId4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18"/>
                  <w:szCs w:val="18"/>
                </w:rPr>
                <w:t>ч. 5 ст. 66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Закона о контрактной системе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A7" w:rsidRDefault="003C72A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Шегай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Александр Анатольевич</w:t>
            </w:r>
          </w:p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Ануфриев Константин Викторович</w:t>
            </w:r>
          </w:p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Смирнова Любовь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Виталиевна</w:t>
            </w:r>
            <w:proofErr w:type="spellEnd"/>
          </w:p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Ругаль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Галина Степановна</w:t>
            </w:r>
          </w:p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Гатьятулина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Рашитовна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A7" w:rsidRDefault="003C72A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A2452D" w:rsidRDefault="00A2452D" w:rsidP="003C72A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A2452D" w:rsidRDefault="00A2452D" w:rsidP="00A245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соответствии с ч. 13 ст. 69, ч. 3.1. ст. 71 Закона о контрактной системе электронный аукцион признается не состоявшимся в связи с тем, что только один участник закупки участвовал в аукционе и соответствует требованиям документации об электронном аукционе только одна вторая часть заявки.</w:t>
      </w:r>
    </w:p>
    <w:p w:rsidR="00A2452D" w:rsidRDefault="00A2452D" w:rsidP="00A245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Контракт в соответствии с п. 25 ч. 1 ст. 93 Закона о контрактной системе заключается с участником аукциона, который подал заявку </w:t>
      </w:r>
      <w:proofErr w:type="gramStart"/>
      <w:r>
        <w:rPr>
          <w:rFonts w:ascii="Times New Roman" w:hAnsi="Times New Roman" w:cs="Times New Roman"/>
          <w:sz w:val="20"/>
          <w:szCs w:val="20"/>
        </w:rPr>
        <w:t>и  участвовал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в аукционе.</w:t>
      </w:r>
    </w:p>
    <w:p w:rsidR="00A2452D" w:rsidRDefault="00A2452D" w:rsidP="00A245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</w:t>
      </w:r>
      <w:r w:rsidR="00B45015" w:rsidRPr="00B45015">
        <w:rPr>
          <w:rFonts w:ascii="Times New Roman" w:hAnsi="Times New Roman" w:cs="Times New Roman"/>
          <w:sz w:val="20"/>
          <w:szCs w:val="20"/>
        </w:rPr>
        <w:t>Общество с ограниченной ответственностью «</w:t>
      </w:r>
      <w:proofErr w:type="spellStart"/>
      <w:r w:rsidR="00B45015" w:rsidRPr="00B45015">
        <w:rPr>
          <w:rFonts w:ascii="Times New Roman" w:hAnsi="Times New Roman" w:cs="Times New Roman"/>
          <w:sz w:val="20"/>
          <w:szCs w:val="20"/>
        </w:rPr>
        <w:t>КоролСтрой</w:t>
      </w:r>
      <w:proofErr w:type="spellEnd"/>
      <w:r w:rsidR="00B45015" w:rsidRPr="00B45015">
        <w:rPr>
          <w:rFonts w:ascii="Times New Roman" w:hAnsi="Times New Roman" w:cs="Times New Roman"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</w:rPr>
        <w:t xml:space="preserve"> который предложил цену </w:t>
      </w:r>
      <w:proofErr w:type="gramStart"/>
      <w:r>
        <w:rPr>
          <w:rFonts w:ascii="Times New Roman" w:hAnsi="Times New Roman" w:cs="Times New Roman"/>
          <w:sz w:val="20"/>
          <w:szCs w:val="20"/>
        </w:rPr>
        <w:t>контракта  (</w:t>
      </w:r>
      <w:proofErr w:type="gramEnd"/>
      <w:r w:rsidR="00B45015">
        <w:rPr>
          <w:rFonts w:ascii="Times New Roman" w:hAnsi="Times New Roman" w:cs="Times New Roman"/>
          <w:sz w:val="20"/>
          <w:szCs w:val="20"/>
        </w:rPr>
        <w:t xml:space="preserve">516 792, </w:t>
      </w:r>
      <w:r w:rsidR="00B45015" w:rsidRPr="00B45015">
        <w:rPr>
          <w:rFonts w:ascii="Times New Roman" w:hAnsi="Times New Roman" w:cs="Times New Roman"/>
          <w:sz w:val="20"/>
          <w:szCs w:val="20"/>
        </w:rPr>
        <w:t>05</w:t>
      </w:r>
      <w:r>
        <w:rPr>
          <w:rFonts w:ascii="Times New Roman" w:hAnsi="Times New Roman" w:cs="Times New Roman"/>
          <w:sz w:val="20"/>
          <w:szCs w:val="20"/>
        </w:rPr>
        <w:t xml:space="preserve"> рублей), соответствует требованиям законодательства и документации об электронном аукционе и заявка на участие в </w:t>
      </w:r>
      <w:r>
        <w:rPr>
          <w:rFonts w:ascii="Times New Roman" w:hAnsi="Times New Roman" w:cs="Times New Roman"/>
          <w:sz w:val="20"/>
          <w:szCs w:val="20"/>
        </w:rPr>
        <w:lastRenderedPageBreak/>
        <w:t>электронном аукционе которого соответствует требованиям законодательства и документации об электронном аукционе.</w:t>
      </w:r>
    </w:p>
    <w:p w:rsidR="003C72A7" w:rsidRDefault="003C72A7" w:rsidP="003C72A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Настоящий протокол подлежит направлению оператору электронной площадки Российского Аукционного дома </w:t>
      </w:r>
      <w:proofErr w:type="gramStart"/>
      <w:r>
        <w:rPr>
          <w:rFonts w:ascii="Times New Roman" w:hAnsi="Times New Roman" w:cs="Times New Roman"/>
        </w:rPr>
        <w:t xml:space="preserve">РАД  </w:t>
      </w:r>
      <w:hyperlink r:id="rId5" w:history="1">
        <w:r>
          <w:rPr>
            <w:rStyle w:val="a3"/>
            <w:rFonts w:ascii="Times New Roman" w:hAnsi="Times New Roman" w:cs="Times New Roman"/>
          </w:rPr>
          <w:t>https://gz.lot-online.ru</w:t>
        </w:r>
        <w:proofErr w:type="gramEnd"/>
      </w:hyperlink>
      <w:r>
        <w:rPr>
          <w:rFonts w:ascii="Times New Roman" w:hAnsi="Times New Roman" w:cs="Times New Roman"/>
        </w:rPr>
        <w:t xml:space="preserve"> в соответствии с </w:t>
      </w:r>
      <w:hyperlink r:id="rId6" w:history="1">
        <w:r>
          <w:rPr>
            <w:rStyle w:val="a3"/>
            <w:rFonts w:ascii="Times New Roman" w:hAnsi="Times New Roman" w:cs="Times New Roman"/>
          </w:rPr>
          <w:t>п. 3 ч. 1 ст. 71</w:t>
        </w:r>
      </w:hyperlink>
      <w:r>
        <w:rPr>
          <w:rFonts w:ascii="Times New Roman" w:hAnsi="Times New Roman" w:cs="Times New Roman"/>
        </w:rPr>
        <w:t xml:space="preserve"> Закона о контрактной системе. Решение принято единогласно. Настоящий протокол составлен в двух экземплярах и подлежит размещению в ЕИС (на официальном сайте www.zakupki.gov.ru) в порядке и в сроки, установленные Федеральным законом № 44-ФЗ от «05» апреля 2013г. «О контрактной системе в сфере закупок товаров, работ, услуг для обеспечения государственных и муниципальных нужд».</w:t>
      </w:r>
    </w:p>
    <w:p w:rsidR="003C72A7" w:rsidRDefault="003C72A7" w:rsidP="003C72A7">
      <w:pPr>
        <w:tabs>
          <w:tab w:val="left" w:pos="324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Подписи членов Единой комиссии по осуществлению закупок:</w:t>
      </w:r>
    </w:p>
    <w:p w:rsidR="003C72A7" w:rsidRDefault="003C72A7" w:rsidP="003C72A7">
      <w:pPr>
        <w:tabs>
          <w:tab w:val="left" w:pos="324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1134"/>
        <w:gridCol w:w="1276"/>
        <w:gridCol w:w="3402"/>
      </w:tblGrid>
      <w:tr w:rsidR="003C72A7" w:rsidTr="003C72A7">
        <w:trPr>
          <w:trHeight w:val="749"/>
        </w:trPr>
        <w:tc>
          <w:tcPr>
            <w:tcW w:w="3652" w:type="dxa"/>
          </w:tcPr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Председатель</w:t>
            </w:r>
          </w:p>
          <w:p w:rsidR="003C72A7" w:rsidRDefault="003C72A7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72A7" w:rsidRDefault="003C72A7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3C72A7" w:rsidRDefault="003C72A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  <w:p w:rsidR="003C72A7" w:rsidRDefault="003C72A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</w:tc>
        <w:tc>
          <w:tcPr>
            <w:tcW w:w="1276" w:type="dxa"/>
          </w:tcPr>
          <w:p w:rsidR="003C72A7" w:rsidRDefault="003C72A7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  <w:p w:rsidR="003C72A7" w:rsidRDefault="003C72A7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72A7" w:rsidRDefault="003C72A7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hideMark/>
          </w:tcPr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Шегай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Анатольевич</w:t>
            </w:r>
          </w:p>
        </w:tc>
      </w:tr>
      <w:tr w:rsidR="003C72A7" w:rsidTr="003C72A7">
        <w:trPr>
          <w:trHeight w:val="749"/>
        </w:trPr>
        <w:tc>
          <w:tcPr>
            <w:tcW w:w="3652" w:type="dxa"/>
            <w:hideMark/>
          </w:tcPr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 председателя</w:t>
            </w:r>
          </w:p>
        </w:tc>
        <w:tc>
          <w:tcPr>
            <w:tcW w:w="1134" w:type="dxa"/>
            <w:hideMark/>
          </w:tcPr>
          <w:p w:rsidR="003C72A7" w:rsidRDefault="003C72A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276" w:type="dxa"/>
            <w:hideMark/>
          </w:tcPr>
          <w:p w:rsidR="003C72A7" w:rsidRDefault="003C72A7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</w:t>
            </w:r>
          </w:p>
        </w:tc>
        <w:tc>
          <w:tcPr>
            <w:tcW w:w="3402" w:type="dxa"/>
          </w:tcPr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Ануфриев Константин Викторович</w:t>
            </w:r>
          </w:p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72A7" w:rsidTr="003C72A7">
        <w:tc>
          <w:tcPr>
            <w:tcW w:w="3652" w:type="dxa"/>
            <w:hideMark/>
          </w:tcPr>
          <w:p w:rsidR="003C72A7" w:rsidRDefault="003C72A7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Члены Единой комиссии по осуществлению закупок</w:t>
            </w:r>
          </w:p>
        </w:tc>
        <w:tc>
          <w:tcPr>
            <w:tcW w:w="1134" w:type="dxa"/>
            <w:hideMark/>
          </w:tcPr>
          <w:p w:rsidR="003C72A7" w:rsidRDefault="003C72A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276" w:type="dxa"/>
            <w:hideMark/>
          </w:tcPr>
          <w:p w:rsidR="003C72A7" w:rsidRDefault="003C72A7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3402" w:type="dxa"/>
          </w:tcPr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Ругаль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Галина Степановна</w:t>
            </w:r>
          </w:p>
          <w:p w:rsidR="003C72A7" w:rsidRDefault="003C72A7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72A7" w:rsidTr="003C72A7">
        <w:tc>
          <w:tcPr>
            <w:tcW w:w="3652" w:type="dxa"/>
          </w:tcPr>
          <w:p w:rsidR="003C72A7" w:rsidRDefault="003C72A7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за</w:t>
            </w:r>
          </w:p>
        </w:tc>
        <w:tc>
          <w:tcPr>
            <w:tcW w:w="1276" w:type="dxa"/>
            <w:hideMark/>
          </w:tcPr>
          <w:p w:rsidR="003C72A7" w:rsidRDefault="003C72A7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3402" w:type="dxa"/>
          </w:tcPr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Смирнова Любовь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Виталиевна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C72A7" w:rsidRDefault="003C72A7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72A7" w:rsidTr="003C72A7">
        <w:trPr>
          <w:trHeight w:val="63"/>
        </w:trPr>
        <w:tc>
          <w:tcPr>
            <w:tcW w:w="3652" w:type="dxa"/>
            <w:hideMark/>
          </w:tcPr>
          <w:p w:rsidR="003C72A7" w:rsidRDefault="003C72A7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Секретарь Единой комиссии:</w:t>
            </w:r>
          </w:p>
        </w:tc>
        <w:tc>
          <w:tcPr>
            <w:tcW w:w="1134" w:type="dxa"/>
            <w:hideMark/>
          </w:tcPr>
          <w:p w:rsidR="003C72A7" w:rsidRDefault="003C72A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276" w:type="dxa"/>
            <w:hideMark/>
          </w:tcPr>
          <w:p w:rsidR="003C72A7" w:rsidRDefault="003C72A7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3402" w:type="dxa"/>
            <w:hideMark/>
          </w:tcPr>
          <w:p w:rsidR="003C72A7" w:rsidRDefault="003C72A7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Гатьятулина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Рашитовна</w:t>
            </w:r>
            <w:proofErr w:type="spellEnd"/>
          </w:p>
        </w:tc>
      </w:tr>
    </w:tbl>
    <w:p w:rsidR="003C72A7" w:rsidRDefault="003C72A7" w:rsidP="003C72A7">
      <w:pPr>
        <w:tabs>
          <w:tab w:val="left" w:pos="324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3C72A7" w:rsidRDefault="003C72A7" w:rsidP="003C72A7"/>
    <w:p w:rsidR="003C72A7" w:rsidRDefault="003C72A7" w:rsidP="003C72A7"/>
    <w:p w:rsidR="003C72A7" w:rsidRDefault="003C72A7" w:rsidP="003C72A7"/>
    <w:p w:rsidR="003C72A7" w:rsidRDefault="003C72A7" w:rsidP="003C72A7"/>
    <w:p w:rsidR="003C72A7" w:rsidRDefault="003C72A7" w:rsidP="003C72A7"/>
    <w:p w:rsidR="003C72A7" w:rsidRDefault="003C72A7" w:rsidP="003C72A7"/>
    <w:p w:rsidR="003C72A7" w:rsidRDefault="003C72A7" w:rsidP="003C72A7"/>
    <w:p w:rsidR="002272B7" w:rsidRDefault="002272B7"/>
    <w:sectPr w:rsidR="00227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2A7"/>
    <w:rsid w:val="00042DD1"/>
    <w:rsid w:val="00097B67"/>
    <w:rsid w:val="002272B7"/>
    <w:rsid w:val="00346F97"/>
    <w:rsid w:val="003C72A7"/>
    <w:rsid w:val="00A2452D"/>
    <w:rsid w:val="00B45015"/>
    <w:rsid w:val="00C5092D"/>
    <w:rsid w:val="00D5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FF8BC9-3F5A-4CA5-9A1C-C42088D19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2A7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72A7"/>
    <w:rPr>
      <w:color w:val="0563C1" w:themeColor="hyperlink"/>
      <w:u w:val="single"/>
    </w:rPr>
  </w:style>
  <w:style w:type="paragraph" w:customStyle="1" w:styleId="ConsPlusNormal">
    <w:name w:val="ConsPlusNormal"/>
    <w:rsid w:val="003C72A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4">
    <w:name w:val="Table Grid"/>
    <w:basedOn w:val="a1"/>
    <w:uiPriority w:val="39"/>
    <w:rsid w:val="003C72A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3C72A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46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46F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7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5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45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75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950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683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19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841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68B268BC042FDF7A38090CB12A27AA204A27ACB5D11B2AB9C419CC815DF661B12805BE079006E23FFiFE" TargetMode="External"/><Relationship Id="rId5" Type="http://schemas.openxmlformats.org/officeDocument/2006/relationships/hyperlink" Target="https://gz.lot-online.ru" TargetMode="External"/><Relationship Id="rId4" Type="http://schemas.openxmlformats.org/officeDocument/2006/relationships/hyperlink" Target="consultantplus://offline/ref=B45F63D24E138A1C18CDE434CFBAC54DEB0174A2D94DB5E360EDE425986F62E325613371F67213B1hBl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Gatyatulina_GR</dc:creator>
  <cp:keywords/>
  <dc:description/>
  <cp:lastModifiedBy>Gatyatulina_GR</cp:lastModifiedBy>
  <cp:revision>12</cp:revision>
  <cp:lastPrinted>2018-07-09T08:31:00Z</cp:lastPrinted>
  <dcterms:created xsi:type="dcterms:W3CDTF">2018-07-09T01:55:00Z</dcterms:created>
  <dcterms:modified xsi:type="dcterms:W3CDTF">2018-07-09T08:31:00Z</dcterms:modified>
</cp:coreProperties>
</file>