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5CA" w:rsidRDefault="00E34A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65CA" w:rsidRPr="00E34A9C" w:rsidRDefault="00E34A9C">
      <w:pPr>
        <w:ind w:firstLine="567"/>
        <w:jc w:val="center"/>
      </w:pPr>
      <w:r w:rsidRPr="00E34A9C">
        <w:rPr>
          <w:rFonts w:eastAsia="Times New Roman"/>
          <w:b/>
          <w:bCs/>
          <w:sz w:val="20"/>
          <w:szCs w:val="20"/>
        </w:rPr>
        <w:t xml:space="preserve">"Поставка и сборка металлических шкафов" </w:t>
      </w:r>
    </w:p>
    <w:p w:rsidR="00E765CA" w:rsidRPr="00E34A9C" w:rsidRDefault="00E34A9C">
      <w:pPr>
        <w:ind w:firstLine="567"/>
        <w:jc w:val="center"/>
        <w:rPr>
          <w:rFonts w:eastAsia="Times New Roman"/>
          <w:b/>
          <w:bCs/>
        </w:rPr>
      </w:pPr>
      <w:r w:rsidRPr="00E34A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4A9C">
        <w:rPr>
          <w:rFonts w:eastAsia="Times New Roman"/>
          <w:b/>
          <w:bCs/>
          <w:sz w:val="20"/>
          <w:szCs w:val="20"/>
        </w:rPr>
        <w:t xml:space="preserve"> 0172200001121000018) </w:t>
      </w:r>
    </w:p>
    <w:p w:rsidR="00E765CA" w:rsidRPr="00E34A9C" w:rsidRDefault="00E765CA">
      <w:pPr>
        <w:ind w:firstLine="567"/>
        <w:jc w:val="center"/>
        <w:rPr>
          <w:sz w:val="20"/>
          <w:szCs w:val="20"/>
        </w:rPr>
      </w:pPr>
    </w:p>
    <w:p w:rsidR="00E765CA" w:rsidRPr="00E34A9C" w:rsidRDefault="00E34A9C">
      <w:pPr>
        <w:ind w:firstLine="567"/>
        <w:jc w:val="right"/>
      </w:pPr>
      <w:r w:rsidRPr="00E34A9C">
        <w:rPr>
          <w:rFonts w:eastAsia="Times New Roman"/>
          <w:sz w:val="20"/>
          <w:szCs w:val="20"/>
        </w:rPr>
        <w:t>11.06.21 15:21:17 (</w:t>
      </w:r>
      <w:r>
        <w:rPr>
          <w:rFonts w:eastAsia="Times New Roman"/>
          <w:sz w:val="20"/>
          <w:szCs w:val="20"/>
          <w:lang w:val="en-US"/>
        </w:rPr>
        <w:t>MSK</w:t>
      </w:r>
      <w:r w:rsidRPr="00E34A9C">
        <w:rPr>
          <w:rFonts w:eastAsia="Times New Roman"/>
          <w:sz w:val="20"/>
          <w:szCs w:val="20"/>
        </w:rPr>
        <w:t>+00:00)</w:t>
      </w:r>
    </w:p>
    <w:p w:rsidR="00E765CA" w:rsidRPr="00E34A9C" w:rsidRDefault="00E765CA">
      <w:pPr>
        <w:ind w:firstLine="567"/>
        <w:rPr>
          <w:rFonts w:eastAsia="Times New Roman"/>
          <w:sz w:val="20"/>
          <w:szCs w:val="20"/>
        </w:rPr>
      </w:pPr>
    </w:p>
    <w:p w:rsidR="00E765CA" w:rsidRDefault="00E34A9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</w:t>
      </w:r>
      <w:r>
        <w:rPr>
          <w:rFonts w:eastAsia="Times New Roman"/>
          <w:sz w:val="20"/>
          <w:szCs w:val="20"/>
        </w:rPr>
        <w:t xml:space="preserve"> ИСПОЛКОМСКАЯ, 16/ЛИТ А</w:t>
      </w:r>
    </w:p>
    <w:p w:rsidR="00E765CA" w:rsidRDefault="00E765CA">
      <w:pPr>
        <w:rPr>
          <w:rFonts w:eastAsia="Times New Roman"/>
          <w:sz w:val="20"/>
          <w:szCs w:val="20"/>
        </w:rPr>
      </w:pPr>
    </w:p>
    <w:p w:rsidR="00E765CA" w:rsidRPr="00E34A9C" w:rsidRDefault="00E34A9C">
      <w:r>
        <w:rPr>
          <w:rFonts w:eastAsia="Times New Roman"/>
          <w:sz w:val="20"/>
          <w:szCs w:val="20"/>
        </w:rPr>
        <w:t>Организатор</w:t>
      </w:r>
      <w:r w:rsidRPr="00E34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4A9C">
        <w:rPr>
          <w:rFonts w:eastAsia="Times New Roman"/>
          <w:sz w:val="20"/>
          <w:szCs w:val="20"/>
        </w:rPr>
        <w:t>: КОМИТЕТ ПО ТРАНСПОРТУ</w:t>
      </w:r>
    </w:p>
    <w:p w:rsidR="00E765CA" w:rsidRPr="00E34A9C" w:rsidRDefault="00E765CA">
      <w:pPr>
        <w:rPr>
          <w:rFonts w:eastAsia="Times New Roman"/>
          <w:sz w:val="20"/>
          <w:szCs w:val="20"/>
        </w:rPr>
      </w:pPr>
    </w:p>
    <w:p w:rsidR="00E765CA" w:rsidRDefault="00E34A9C">
      <w:r w:rsidRPr="00E34A9C">
        <w:rPr>
          <w:rFonts w:eastAsia="Times New Roman"/>
          <w:sz w:val="20"/>
          <w:szCs w:val="20"/>
        </w:rPr>
        <w:t>Заказчик: КОМИТЕТ ПО ТРАНСПОРТУ</w:t>
      </w:r>
    </w:p>
    <w:p w:rsidR="00E765CA" w:rsidRPr="00E34A9C" w:rsidRDefault="00E765CA">
      <w:pPr>
        <w:rPr>
          <w:rFonts w:eastAsia="Times New Roman"/>
          <w:sz w:val="20"/>
          <w:szCs w:val="20"/>
        </w:rPr>
      </w:pPr>
    </w:p>
    <w:p w:rsidR="00E765CA" w:rsidRPr="00E34A9C" w:rsidRDefault="00E34A9C">
      <w:r>
        <w:rPr>
          <w:rFonts w:eastAsia="Times New Roman"/>
          <w:sz w:val="20"/>
          <w:szCs w:val="20"/>
        </w:rPr>
        <w:t>Наименование</w:t>
      </w:r>
      <w:r w:rsidRPr="00E34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4A9C">
        <w:rPr>
          <w:rFonts w:eastAsia="Times New Roman"/>
          <w:sz w:val="20"/>
          <w:szCs w:val="20"/>
        </w:rPr>
        <w:t xml:space="preserve">: Поставка и сборка металлических шкафов </w:t>
      </w:r>
    </w:p>
    <w:p w:rsidR="00E765CA" w:rsidRPr="00E34A9C" w:rsidRDefault="00E765CA">
      <w:pPr>
        <w:rPr>
          <w:rFonts w:eastAsia="Times New Roman"/>
          <w:sz w:val="20"/>
          <w:szCs w:val="20"/>
        </w:rPr>
      </w:pPr>
    </w:p>
    <w:p w:rsidR="00E765CA" w:rsidRPr="00E34A9C" w:rsidRDefault="00E34A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212783000106778420100100490013101244</w:t>
      </w:r>
    </w:p>
    <w:p w:rsidR="00E765CA" w:rsidRDefault="00E765CA"/>
    <w:p w:rsidR="00E765CA" w:rsidRDefault="00E34A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167 331,20 руб.</w:t>
      </w:r>
    </w:p>
    <w:p w:rsidR="00E765CA" w:rsidRDefault="00E765CA">
      <w:pPr>
        <w:rPr>
          <w:rFonts w:eastAsia="Times New Roman"/>
          <w:sz w:val="20"/>
          <w:szCs w:val="20"/>
        </w:rPr>
      </w:pPr>
    </w:p>
    <w:p w:rsidR="00E765CA" w:rsidRDefault="00E34A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765CA">
        <w:tc>
          <w:tcPr>
            <w:tcW w:w="3400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65CA" w:rsidRDefault="00E34A9C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65CA">
        <w:tc>
          <w:tcPr>
            <w:tcW w:w="3400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65CA" w:rsidRDefault="00E34A9C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65CA">
        <w:tc>
          <w:tcPr>
            <w:tcW w:w="3400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65CA" w:rsidRDefault="00E34A9C"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65CA">
        <w:tc>
          <w:tcPr>
            <w:tcW w:w="3400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65CA" w:rsidRDefault="00E34A9C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65CA">
        <w:tc>
          <w:tcPr>
            <w:tcW w:w="3400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65CA" w:rsidRDefault="00E34A9C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65CA">
        <w:tc>
          <w:tcPr>
            <w:tcW w:w="3400" w:type="dxa"/>
            <w:shd w:val="clear" w:color="auto" w:fill="auto"/>
          </w:tcPr>
          <w:p w:rsidR="00E34A9C" w:rsidRDefault="00E34A9C">
            <w:pPr>
              <w:rPr>
                <w:sz w:val="20"/>
                <w:szCs w:val="20"/>
              </w:rPr>
            </w:pPr>
            <w:r w:rsidRPr="00E34A9C">
              <w:rPr>
                <w:sz w:val="20"/>
                <w:szCs w:val="20"/>
              </w:rPr>
              <w:t xml:space="preserve">Секретарь комиссии </w:t>
            </w:r>
          </w:p>
          <w:p w:rsidR="00E765CA" w:rsidRDefault="00E34A9C">
            <w:r w:rsidRPr="00E34A9C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65CA" w:rsidRDefault="00E34A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65CA" w:rsidRDefault="00E765CA">
      <w:pPr>
        <w:rPr>
          <w:rFonts w:eastAsia="Times New Roman"/>
          <w:sz w:val="20"/>
          <w:szCs w:val="20"/>
        </w:rPr>
      </w:pPr>
    </w:p>
    <w:p w:rsidR="00E765CA" w:rsidRDefault="00E34A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65CA" w:rsidRDefault="00E765CA">
      <w:pPr>
        <w:rPr>
          <w:rFonts w:eastAsia="Times New Roman"/>
          <w:sz w:val="20"/>
          <w:szCs w:val="20"/>
        </w:rPr>
      </w:pPr>
    </w:p>
    <w:p w:rsidR="00E765CA" w:rsidRDefault="00E34A9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</w:t>
      </w:r>
      <w:r>
        <w:rPr>
          <w:rFonts w:eastAsia="Times New Roman"/>
          <w:sz w:val="20"/>
          <w:szCs w:val="20"/>
        </w:rPr>
        <w:t>частника, предусмотренные частью 11 статьи 24.1 Федерального закона №44-ФЗ.</w:t>
      </w:r>
    </w:p>
    <w:p w:rsidR="00E765CA" w:rsidRDefault="00E765CA">
      <w:pPr>
        <w:rPr>
          <w:rFonts w:eastAsia="Times New Roman"/>
        </w:rPr>
      </w:pPr>
    </w:p>
    <w:p w:rsidR="00E765CA" w:rsidRDefault="00E765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765CA" w:rsidTr="00E34A9C">
        <w:tc>
          <w:tcPr>
            <w:tcW w:w="9925" w:type="dxa"/>
            <w:gridSpan w:val="4"/>
            <w:shd w:val="clear" w:color="auto" w:fill="auto"/>
          </w:tcPr>
          <w:p w:rsidR="00E765CA" w:rsidRDefault="00E34A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65CA" w:rsidTr="00E34A9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765CA" w:rsidTr="00E34A9C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r>
              <w:rPr>
                <w:sz w:val="20"/>
                <w:szCs w:val="20"/>
                <w:lang w:val="en-US"/>
              </w:rPr>
              <w:t>EA</w:t>
            </w:r>
            <w:r w:rsidRPr="00E34A9C">
              <w:rPr>
                <w:sz w:val="20"/>
                <w:szCs w:val="20"/>
              </w:rPr>
              <w:t>-98529</w:t>
            </w:r>
          </w:p>
          <w:p w:rsidR="00E765CA" w:rsidRDefault="00E34A9C">
            <w:r w:rsidRPr="00E34A9C">
              <w:rPr>
                <w:sz w:val="20"/>
                <w:szCs w:val="20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65CA" w:rsidRDefault="00E765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65CA" w:rsidRDefault="00E34A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5CA" w:rsidTr="00E34A9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r>
              <w:rPr>
                <w:sz w:val="20"/>
                <w:szCs w:val="20"/>
                <w:lang w:val="en-US"/>
              </w:rPr>
              <w:t>EA</w:t>
            </w:r>
            <w:r w:rsidRPr="00E34A9C">
              <w:rPr>
                <w:sz w:val="20"/>
                <w:szCs w:val="20"/>
              </w:rPr>
              <w:t>-98529</w:t>
            </w:r>
          </w:p>
          <w:p w:rsidR="00E765CA" w:rsidRDefault="00E34A9C">
            <w:r w:rsidRPr="00E34A9C">
              <w:rPr>
                <w:sz w:val="20"/>
                <w:szCs w:val="20"/>
              </w:rPr>
              <w:t xml:space="preserve">ОБЩЕСТВО С ОГРАНИЧЕННОЙ </w:t>
            </w:r>
            <w:r w:rsidRPr="00E34A9C">
              <w:rPr>
                <w:sz w:val="20"/>
                <w:szCs w:val="20"/>
              </w:rPr>
              <w:t>ОТВЕТСТВЕННОСТЬЮ "АЙКО-ПЕТЕРБУРГ" / 7801129760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65CA" w:rsidRDefault="00E765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65CA" w:rsidRDefault="00E34A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5CA" w:rsidTr="00E34A9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r>
              <w:rPr>
                <w:sz w:val="20"/>
                <w:szCs w:val="20"/>
                <w:lang w:val="en-US"/>
              </w:rPr>
              <w:t>EA</w:t>
            </w:r>
            <w:r w:rsidRPr="00E34A9C">
              <w:rPr>
                <w:sz w:val="20"/>
                <w:szCs w:val="20"/>
              </w:rPr>
              <w:t>-98529</w:t>
            </w:r>
          </w:p>
          <w:p w:rsidR="00E765CA" w:rsidRDefault="00E34A9C">
            <w:r w:rsidRPr="00E34A9C">
              <w:rPr>
                <w:sz w:val="20"/>
                <w:szCs w:val="20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65CA" w:rsidRDefault="00E765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65CA" w:rsidRDefault="00E34A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5CA" w:rsidTr="00E34A9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r>
              <w:rPr>
                <w:sz w:val="20"/>
                <w:szCs w:val="20"/>
                <w:lang w:val="en-US"/>
              </w:rPr>
              <w:t>EA</w:t>
            </w:r>
            <w:r w:rsidRPr="00E34A9C">
              <w:rPr>
                <w:sz w:val="20"/>
                <w:szCs w:val="20"/>
              </w:rPr>
              <w:t>-98529</w:t>
            </w:r>
          </w:p>
          <w:p w:rsidR="00E765CA" w:rsidRDefault="00E34A9C">
            <w:r w:rsidRPr="00E34A9C">
              <w:rPr>
                <w:sz w:val="20"/>
                <w:szCs w:val="20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65CA" w:rsidRDefault="00E765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65CA" w:rsidRDefault="00E34A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5CA" w:rsidTr="00E34A9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r>
              <w:rPr>
                <w:sz w:val="20"/>
                <w:szCs w:val="20"/>
                <w:lang w:val="en-US"/>
              </w:rPr>
              <w:t>EA</w:t>
            </w:r>
            <w:r w:rsidRPr="00E34A9C">
              <w:rPr>
                <w:sz w:val="20"/>
                <w:szCs w:val="20"/>
              </w:rPr>
              <w:t>-98529</w:t>
            </w:r>
          </w:p>
          <w:p w:rsidR="00E765CA" w:rsidRDefault="00E34A9C">
            <w:r w:rsidRPr="00E34A9C">
              <w:rPr>
                <w:sz w:val="20"/>
                <w:szCs w:val="20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65CA" w:rsidRDefault="00E765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65CA" w:rsidRDefault="00E34A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Пивоварова Маргарита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65CA" w:rsidRDefault="00E34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65CA" w:rsidRPr="00E34A9C" w:rsidRDefault="00E765CA">
      <w:pPr>
        <w:jc w:val="both"/>
        <w:rPr>
          <w:sz w:val="20"/>
          <w:szCs w:val="20"/>
        </w:rPr>
      </w:pPr>
    </w:p>
    <w:p w:rsidR="00E765CA" w:rsidRDefault="00E34A9C">
      <w:pPr>
        <w:jc w:val="both"/>
      </w:pPr>
      <w:bookmarkStart w:id="0" w:name="__DdeLink__136_4014115248"/>
      <w:bookmarkEnd w:id="0"/>
      <w:r w:rsidRPr="00E34A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E34A9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"АЙКО-ПЕТЕРБ</w:t>
      </w:r>
      <w:r w:rsidRPr="00E34A9C">
        <w:rPr>
          <w:rFonts w:eastAsia="Times New Roman"/>
          <w:sz w:val="20"/>
          <w:szCs w:val="20"/>
        </w:rPr>
        <w:t>УРГ".</w:t>
      </w:r>
    </w:p>
    <w:p w:rsidR="00E765CA" w:rsidRDefault="00E765CA">
      <w:pPr>
        <w:jc w:val="both"/>
        <w:rPr>
          <w:sz w:val="20"/>
          <w:szCs w:val="20"/>
        </w:rPr>
      </w:pPr>
    </w:p>
    <w:p w:rsidR="00E765CA" w:rsidRDefault="00E34A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 xml:space="preserve">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65CA" w:rsidRDefault="00E765CA">
      <w:pPr>
        <w:jc w:val="both"/>
        <w:rPr>
          <w:rFonts w:eastAsia="Times New Roman"/>
          <w:sz w:val="20"/>
          <w:szCs w:val="20"/>
        </w:rPr>
      </w:pPr>
    </w:p>
    <w:p w:rsidR="00E765CA" w:rsidRDefault="00E34A9C">
      <w:pPr>
        <w:jc w:val="both"/>
      </w:pPr>
      <w:r w:rsidRPr="00E34A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65CA" w:rsidRDefault="00E765CA">
      <w:pPr>
        <w:jc w:val="both"/>
        <w:rPr>
          <w:rFonts w:eastAsia="Times New Roman"/>
          <w:sz w:val="20"/>
          <w:szCs w:val="20"/>
        </w:rPr>
      </w:pPr>
    </w:p>
    <w:p w:rsidR="00E765CA" w:rsidRDefault="00E34A9C">
      <w:r>
        <w:rPr>
          <w:rFonts w:eastAsia="Times New Roman"/>
          <w:sz w:val="20"/>
          <w:szCs w:val="20"/>
        </w:rPr>
        <w:t>Подписи</w:t>
      </w:r>
    </w:p>
    <w:p w:rsidR="00E765CA" w:rsidRDefault="00E765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65CA">
        <w:tc>
          <w:tcPr>
            <w:tcW w:w="3307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5CA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Коннов Анатоли</w:t>
            </w:r>
            <w:r>
              <w:rPr>
                <w:sz w:val="20"/>
                <w:szCs w:val="20"/>
                <w:lang w:val="en-US"/>
              </w:rPr>
              <w:t xml:space="preserve">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765CA">
        <w:tc>
          <w:tcPr>
            <w:tcW w:w="3307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5CA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E765CA">
        <w:tc>
          <w:tcPr>
            <w:tcW w:w="3307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5CA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E765CA">
        <w:tc>
          <w:tcPr>
            <w:tcW w:w="3307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5CA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765CA">
        <w:tc>
          <w:tcPr>
            <w:tcW w:w="3307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5CA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E765CA">
        <w:tc>
          <w:tcPr>
            <w:tcW w:w="3307" w:type="dxa"/>
            <w:shd w:val="clear" w:color="auto" w:fill="auto"/>
            <w:vAlign w:val="bottom"/>
          </w:tcPr>
          <w:p w:rsidR="00E34A9C" w:rsidRDefault="00E34A9C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E34A9C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E765CA" w:rsidRDefault="00E34A9C">
            <w:pPr>
              <w:pStyle w:val="af1"/>
            </w:pPr>
            <w:bookmarkStart w:id="1" w:name="_GoBack"/>
            <w:bookmarkEnd w:id="1"/>
            <w:r w:rsidRPr="00E34A9C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765CA" w:rsidRPr="00E34A9C" w:rsidRDefault="00E765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5CA" w:rsidRDefault="00E34A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E34A9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5CA"/>
    <w:rsid w:val="00E34A9C"/>
    <w:rsid w:val="00E7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2</cp:revision>
  <dcterms:created xsi:type="dcterms:W3CDTF">2021-06-11T12:22:00Z</dcterms:created>
  <dcterms:modified xsi:type="dcterms:W3CDTF">2021-06-11T12:22:00Z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