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C1C" w:rsidRDefault="00424E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32C1C" w:rsidRDefault="00424E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сейфов"</w:t>
      </w:r>
    </w:p>
    <w:p w:rsidR="00D32C1C" w:rsidRPr="00424E32" w:rsidRDefault="00424E32">
      <w:pPr>
        <w:ind w:firstLine="567"/>
        <w:jc w:val="center"/>
        <w:rPr>
          <w:rFonts w:eastAsia="Times New Roman"/>
          <w:b/>
          <w:bCs/>
        </w:rPr>
      </w:pPr>
      <w:r w:rsidRPr="00424E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4E32">
        <w:rPr>
          <w:rFonts w:eastAsia="Times New Roman"/>
          <w:b/>
          <w:bCs/>
          <w:sz w:val="20"/>
          <w:szCs w:val="20"/>
        </w:rPr>
        <w:t xml:space="preserve"> 0172200001121000017) </w:t>
      </w:r>
    </w:p>
    <w:p w:rsidR="00D32C1C" w:rsidRPr="00424E32" w:rsidRDefault="00D32C1C">
      <w:pPr>
        <w:ind w:firstLine="567"/>
        <w:jc w:val="center"/>
        <w:rPr>
          <w:sz w:val="20"/>
          <w:szCs w:val="20"/>
        </w:rPr>
      </w:pPr>
    </w:p>
    <w:p w:rsidR="00D32C1C" w:rsidRPr="00424E32" w:rsidRDefault="00424E32">
      <w:pPr>
        <w:ind w:firstLine="567"/>
        <w:jc w:val="right"/>
      </w:pPr>
      <w:r w:rsidRPr="00424E32">
        <w:rPr>
          <w:rFonts w:eastAsia="Times New Roman"/>
          <w:sz w:val="20"/>
          <w:szCs w:val="20"/>
        </w:rPr>
        <w:t>11.06.21 15:15:30 (</w:t>
      </w:r>
      <w:r>
        <w:rPr>
          <w:rFonts w:eastAsia="Times New Roman"/>
          <w:sz w:val="20"/>
          <w:szCs w:val="20"/>
          <w:lang w:val="en-US"/>
        </w:rPr>
        <w:t>MSK</w:t>
      </w:r>
      <w:r w:rsidRPr="00424E32">
        <w:rPr>
          <w:rFonts w:eastAsia="Times New Roman"/>
          <w:sz w:val="20"/>
          <w:szCs w:val="20"/>
        </w:rPr>
        <w:t>+00:00)</w:t>
      </w:r>
    </w:p>
    <w:p w:rsidR="00D32C1C" w:rsidRPr="00424E32" w:rsidRDefault="00D32C1C">
      <w:pPr>
        <w:ind w:firstLine="567"/>
        <w:rPr>
          <w:rFonts w:eastAsia="Times New Roman"/>
          <w:sz w:val="20"/>
          <w:szCs w:val="20"/>
        </w:rPr>
      </w:pPr>
    </w:p>
    <w:p w:rsidR="00D32C1C" w:rsidRPr="00424E32" w:rsidRDefault="00424E32">
      <w:r>
        <w:rPr>
          <w:rFonts w:eastAsia="Times New Roman"/>
          <w:sz w:val="20"/>
          <w:szCs w:val="20"/>
        </w:rPr>
        <w:t>Место</w:t>
      </w:r>
      <w:r w:rsidRPr="00424E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4E32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D32C1C" w:rsidRPr="00424E32" w:rsidRDefault="00D32C1C">
      <w:pPr>
        <w:rPr>
          <w:rFonts w:eastAsia="Times New Roman"/>
          <w:sz w:val="20"/>
          <w:szCs w:val="20"/>
        </w:rPr>
      </w:pPr>
    </w:p>
    <w:p w:rsidR="00D32C1C" w:rsidRPr="00424E32" w:rsidRDefault="00424E32">
      <w:r>
        <w:rPr>
          <w:rFonts w:eastAsia="Times New Roman"/>
          <w:sz w:val="20"/>
          <w:szCs w:val="20"/>
        </w:rPr>
        <w:t>Организатор</w:t>
      </w:r>
      <w:r w:rsidRPr="00424E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4E32">
        <w:rPr>
          <w:rFonts w:eastAsia="Times New Roman"/>
          <w:sz w:val="20"/>
          <w:szCs w:val="20"/>
        </w:rPr>
        <w:t>: КОМИТЕТ ПО ТРАНСПОРТУ</w:t>
      </w:r>
    </w:p>
    <w:p w:rsidR="00D32C1C" w:rsidRPr="00424E32" w:rsidRDefault="00D32C1C">
      <w:pPr>
        <w:rPr>
          <w:rFonts w:eastAsia="Times New Roman"/>
          <w:sz w:val="20"/>
          <w:szCs w:val="20"/>
        </w:rPr>
      </w:pPr>
    </w:p>
    <w:p w:rsidR="00D32C1C" w:rsidRPr="00424E32" w:rsidRDefault="00424E32">
      <w:r w:rsidRPr="00424E32">
        <w:rPr>
          <w:rFonts w:eastAsia="Times New Roman"/>
          <w:sz w:val="20"/>
          <w:szCs w:val="20"/>
        </w:rPr>
        <w:t>Заказчик: КОМИТЕТ ПО ТРАНСПОРТУ</w:t>
      </w:r>
    </w:p>
    <w:p w:rsidR="00D32C1C" w:rsidRPr="00424E32" w:rsidRDefault="00D32C1C">
      <w:pPr>
        <w:rPr>
          <w:rFonts w:eastAsia="Times New Roman"/>
          <w:sz w:val="20"/>
          <w:szCs w:val="20"/>
        </w:rPr>
      </w:pPr>
    </w:p>
    <w:p w:rsidR="00D32C1C" w:rsidRPr="00B5297A" w:rsidRDefault="00424E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529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297A">
        <w:rPr>
          <w:rFonts w:eastAsia="Times New Roman"/>
          <w:sz w:val="20"/>
          <w:szCs w:val="20"/>
        </w:rPr>
        <w:t xml:space="preserve">: Поставка сейфов </w:t>
      </w:r>
    </w:p>
    <w:p w:rsidR="00D32C1C" w:rsidRPr="00B5297A" w:rsidRDefault="00D32C1C">
      <w:pPr>
        <w:rPr>
          <w:rFonts w:eastAsia="Times New Roman"/>
          <w:sz w:val="20"/>
          <w:szCs w:val="20"/>
        </w:rPr>
      </w:pPr>
    </w:p>
    <w:p w:rsidR="00D32C1C" w:rsidRDefault="00424E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212783000106778420100100500012599244</w:t>
      </w:r>
    </w:p>
    <w:p w:rsidR="00D32C1C" w:rsidRDefault="00D32C1C"/>
    <w:p w:rsidR="00D32C1C" w:rsidRDefault="00424E3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168 000,00 руб.</w:t>
      </w:r>
    </w:p>
    <w:p w:rsidR="00D32C1C" w:rsidRPr="00424E32" w:rsidRDefault="00D32C1C">
      <w:pPr>
        <w:rPr>
          <w:rFonts w:eastAsia="Times New Roman"/>
          <w:sz w:val="20"/>
          <w:szCs w:val="20"/>
        </w:rPr>
      </w:pPr>
    </w:p>
    <w:p w:rsidR="00D32C1C" w:rsidRDefault="00424E32">
      <w:r>
        <w:rPr>
          <w:rFonts w:eastAsia="Times New Roman"/>
          <w:sz w:val="20"/>
          <w:szCs w:val="20"/>
        </w:rPr>
        <w:t>Снижение</w:t>
      </w:r>
      <w:r w:rsidRPr="00424E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4E32">
        <w:rPr>
          <w:rFonts w:eastAsia="Times New Roman"/>
          <w:sz w:val="20"/>
          <w:szCs w:val="20"/>
        </w:rPr>
        <w:t>, %: 27.43</w:t>
      </w:r>
    </w:p>
    <w:p w:rsidR="00D32C1C" w:rsidRDefault="00D32C1C">
      <w:pPr>
        <w:rPr>
          <w:rFonts w:eastAsia="Times New Roman"/>
          <w:sz w:val="20"/>
          <w:szCs w:val="20"/>
        </w:rPr>
      </w:pPr>
    </w:p>
    <w:p w:rsidR="00D32C1C" w:rsidRDefault="00424E3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32C1C">
        <w:tc>
          <w:tcPr>
            <w:tcW w:w="3401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2C1C" w:rsidRDefault="00424E32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2C1C">
        <w:tc>
          <w:tcPr>
            <w:tcW w:w="3401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2C1C" w:rsidRDefault="00424E32"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3124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2C1C">
        <w:tc>
          <w:tcPr>
            <w:tcW w:w="3401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2C1C" w:rsidRDefault="00424E32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4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2C1C">
        <w:tc>
          <w:tcPr>
            <w:tcW w:w="3401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2C1C" w:rsidRDefault="00424E32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2C1C">
        <w:tc>
          <w:tcPr>
            <w:tcW w:w="3401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2C1C" w:rsidRDefault="00424E32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4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2C1C">
        <w:tc>
          <w:tcPr>
            <w:tcW w:w="3401" w:type="dxa"/>
            <w:shd w:val="clear" w:color="auto" w:fill="auto"/>
          </w:tcPr>
          <w:p w:rsidR="00424E32" w:rsidRDefault="00424E32">
            <w:pPr>
              <w:rPr>
                <w:sz w:val="20"/>
                <w:szCs w:val="20"/>
              </w:rPr>
            </w:pPr>
            <w:r w:rsidRPr="00424E32">
              <w:rPr>
                <w:sz w:val="20"/>
                <w:szCs w:val="20"/>
              </w:rPr>
              <w:t xml:space="preserve">Секретарь комиссии </w:t>
            </w:r>
          </w:p>
          <w:p w:rsidR="00D32C1C" w:rsidRDefault="00424E32">
            <w:r w:rsidRPr="00424E32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32C1C" w:rsidRDefault="00424E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32C1C" w:rsidRDefault="00D32C1C">
      <w:pPr>
        <w:rPr>
          <w:rFonts w:eastAsia="Times New Roman"/>
          <w:sz w:val="20"/>
          <w:szCs w:val="20"/>
        </w:rPr>
      </w:pPr>
    </w:p>
    <w:p w:rsidR="00D32C1C" w:rsidRDefault="00424E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2C1C" w:rsidRDefault="00D32C1C">
      <w:pPr>
        <w:rPr>
          <w:rFonts w:eastAsia="Times New Roman"/>
          <w:sz w:val="20"/>
          <w:szCs w:val="20"/>
        </w:rPr>
      </w:pPr>
    </w:p>
    <w:p w:rsidR="00D32C1C" w:rsidRDefault="00424E3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32C1C" w:rsidRDefault="00D32C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32C1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32C1C" w:rsidRDefault="00424E3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32C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2C1C" w:rsidRDefault="00424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2C1C" w:rsidRDefault="00424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2C1C" w:rsidRDefault="00424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32C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r w:rsidRPr="00424E32">
              <w:rPr>
                <w:sz w:val="20"/>
                <w:szCs w:val="20"/>
              </w:rPr>
              <w:t>ОБЩЕСТВО С ОГРАНИЧЕННОЙ ОТВЕТСТВЕННОСТЬЮ "АЙКО-ПЕТЕРБУРГ" / 7801129760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121 921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32C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r w:rsidRPr="00424E32">
              <w:rPr>
                <w:sz w:val="20"/>
                <w:szCs w:val="20"/>
              </w:rPr>
              <w:t>ОБЩЕСТВО С ОГРАНИЧЕННОЙ ОТВЕТСТВЕННОСТЬЮ "АСКОМ" / 7804597830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122 761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32C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EA-97022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r w:rsidRPr="00424E32">
              <w:rPr>
                <w:sz w:val="20"/>
                <w:szCs w:val="20"/>
              </w:rPr>
              <w:t>ОБЩЕСТВО С ОГРАНИЧЕННОЙ ОТВЕТСТВЕННОСТЬЮ "АГОРА" / 7728075068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126 121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32C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r>
              <w:rPr>
                <w:sz w:val="20"/>
                <w:szCs w:val="20"/>
                <w:lang w:val="en-US"/>
              </w:rPr>
              <w:t>ШИТИКОВ АНДРЕЙ МИХАЙЛОВИЧ / 781105160691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133 000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32C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EA-97251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r w:rsidRPr="00424E3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424E32">
              <w:rPr>
                <w:sz w:val="20"/>
                <w:szCs w:val="20"/>
              </w:rPr>
              <w:t>ЖЕЛЕЗНАЯ-МЕБЕЛЬ</w:t>
            </w:r>
            <w:proofErr w:type="gramEnd"/>
            <w:r w:rsidRPr="00424E32">
              <w:rPr>
                <w:sz w:val="20"/>
                <w:szCs w:val="20"/>
              </w:rPr>
              <w:t>" / 7203388335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152 100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32C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r w:rsidRPr="00424E32">
              <w:rPr>
                <w:sz w:val="20"/>
                <w:szCs w:val="20"/>
              </w:rPr>
              <w:t>ОБЩЕСТВО С ОГРАНИЧЕННОЙ ОТВЕТСТВЕННОСТЬЮ "ПРОФМЕБЕЛЬ" / 9718153514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156 960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32C1C" w:rsidRDefault="00D32C1C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32C1C">
        <w:tc>
          <w:tcPr>
            <w:tcW w:w="9977" w:type="dxa"/>
            <w:gridSpan w:val="4"/>
            <w:shd w:val="clear" w:color="auto" w:fill="auto"/>
          </w:tcPr>
          <w:p w:rsidR="00D32C1C" w:rsidRDefault="00424E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32C1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2C1C" w:rsidRDefault="00424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2C1C" w:rsidRDefault="00424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2C1C" w:rsidRDefault="00424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2C1C" w:rsidRDefault="00424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32C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-97304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"АЙКО-ПЕТЕРБУРГ"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-97304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"АЙКО-ПЕТЕРБУРГ"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-97304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"АЙКО-ПЕТЕРБУРГ"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-97304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"АЙКО-ПЕТЕРБУРГ"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-97304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"АЙКО-ПЕТЕРБУРГ"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-97482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"АСКОМ"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-97482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"АСКОМ"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-97482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"АСКОМ"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-97482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"АСКОМ"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-97482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"АСКОМ"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-97022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"АГОРА"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-97022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"АГОРА"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-97022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"АГОРА"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-97022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"АГОРА"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-97022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"АГОРА"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EA-97363</w:t>
            </w:r>
          </w:p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EA-97363</w:t>
            </w:r>
          </w:p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EA-97363</w:t>
            </w:r>
          </w:p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EA-97363</w:t>
            </w:r>
          </w:p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EA-97363</w:t>
            </w:r>
          </w:p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-97251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424E32">
              <w:rPr>
                <w:sz w:val="20"/>
                <w:szCs w:val="20"/>
              </w:rPr>
              <w:t>ЖЕЛЕЗНАЯ-МЕБЕЛЬ</w:t>
            </w:r>
            <w:proofErr w:type="gramEnd"/>
            <w:r w:rsidRPr="00424E3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-97251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424E32">
              <w:rPr>
                <w:sz w:val="20"/>
                <w:szCs w:val="20"/>
              </w:rPr>
              <w:t>ЖЕЛЕЗНАЯ-МЕБЕЛЬ</w:t>
            </w:r>
            <w:proofErr w:type="gramEnd"/>
            <w:r w:rsidRPr="00424E3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-97251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424E32">
              <w:rPr>
                <w:sz w:val="20"/>
                <w:szCs w:val="20"/>
              </w:rPr>
              <w:t>ЖЕЛЕЗНАЯ-МЕБЕЛЬ</w:t>
            </w:r>
            <w:proofErr w:type="gramEnd"/>
            <w:r w:rsidRPr="00424E3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-97251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424E32">
              <w:rPr>
                <w:sz w:val="20"/>
                <w:szCs w:val="20"/>
              </w:rPr>
              <w:t>ЖЕЛЕЗНАЯ-МЕБЕЛЬ</w:t>
            </w:r>
            <w:proofErr w:type="gramEnd"/>
            <w:r w:rsidRPr="00424E3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-97251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424E32">
              <w:rPr>
                <w:sz w:val="20"/>
                <w:szCs w:val="20"/>
              </w:rPr>
              <w:t>ЖЕЛЕЗНАЯ-МЕБЕЛЬ</w:t>
            </w:r>
            <w:proofErr w:type="gramEnd"/>
            <w:r w:rsidRPr="00424E3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-97308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-97308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-97308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-97308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2C1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4E32">
              <w:rPr>
                <w:sz w:val="20"/>
                <w:szCs w:val="20"/>
              </w:rPr>
              <w:t>-97308</w:t>
            </w:r>
          </w:p>
          <w:p w:rsidR="00D32C1C" w:rsidRDefault="00424E32">
            <w:pPr>
              <w:pStyle w:val="af1"/>
            </w:pPr>
            <w:r w:rsidRPr="00424E32">
              <w:rPr>
                <w:sz w:val="20"/>
                <w:szCs w:val="20"/>
              </w:rPr>
              <w:t>ОБЩЕСТВО С ОГРАНИЧЕННОЙ ОТВЕТСТВЕННОСТЬЮ "ПРОФМЕБЕЛЬ"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2C1C" w:rsidRDefault="00D32C1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2C1C" w:rsidRDefault="00424E3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2C1C" w:rsidRDefault="00424E3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32C1C" w:rsidRDefault="00D32C1C">
      <w:pPr>
        <w:rPr>
          <w:sz w:val="20"/>
          <w:szCs w:val="20"/>
        </w:rPr>
      </w:pPr>
    </w:p>
    <w:p w:rsidR="00D32C1C" w:rsidRDefault="00D32C1C">
      <w:pPr>
        <w:jc w:val="both"/>
        <w:rPr>
          <w:rFonts w:eastAsia="Times New Roman"/>
          <w:sz w:val="20"/>
          <w:szCs w:val="20"/>
          <w:lang w:val="en-US"/>
        </w:rPr>
      </w:pPr>
    </w:p>
    <w:p w:rsidR="00D32C1C" w:rsidRDefault="00424E32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proofErr w:type="gramStart"/>
      <w:r>
        <w:rPr>
          <w:rFonts w:eastAsia="Times New Roman"/>
          <w:sz w:val="20"/>
          <w:szCs w:val="20"/>
        </w:rPr>
        <w:t>результате</w:t>
      </w:r>
      <w:proofErr w:type="gramEnd"/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"АЙКО-ПЕТЕРБУРГ", предложивший цену контракта 121 921,80 руб.</w:t>
      </w:r>
    </w:p>
    <w:p w:rsidR="00D32C1C" w:rsidRDefault="00D32C1C">
      <w:pPr>
        <w:jc w:val="both"/>
        <w:rPr>
          <w:rFonts w:eastAsia="Times New Roman"/>
          <w:sz w:val="20"/>
          <w:szCs w:val="20"/>
        </w:rPr>
      </w:pPr>
    </w:p>
    <w:p w:rsidR="00D32C1C" w:rsidRDefault="00424E32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"АЙКО-ПЕТЕРБУРГ",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32C1C" w:rsidRDefault="00D32C1C">
      <w:pPr>
        <w:jc w:val="both"/>
        <w:rPr>
          <w:rFonts w:eastAsia="Times New Roman"/>
          <w:sz w:val="20"/>
          <w:szCs w:val="20"/>
        </w:rPr>
      </w:pPr>
    </w:p>
    <w:p w:rsidR="00D32C1C" w:rsidRDefault="00424E3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32C1C" w:rsidRDefault="00D32C1C">
      <w:pPr>
        <w:jc w:val="both"/>
        <w:rPr>
          <w:rFonts w:eastAsia="Times New Roman"/>
          <w:sz w:val="20"/>
          <w:szCs w:val="20"/>
        </w:rPr>
      </w:pPr>
    </w:p>
    <w:p w:rsidR="00D32C1C" w:rsidRDefault="00424E32">
      <w:r>
        <w:rPr>
          <w:rFonts w:eastAsia="Times New Roman"/>
          <w:sz w:val="20"/>
          <w:szCs w:val="20"/>
        </w:rPr>
        <w:t>Подписи</w:t>
      </w:r>
    </w:p>
    <w:p w:rsidR="00D32C1C" w:rsidRDefault="00D32C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32C1C">
        <w:tc>
          <w:tcPr>
            <w:tcW w:w="3307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2C1C" w:rsidRDefault="00D32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32C1C">
        <w:tc>
          <w:tcPr>
            <w:tcW w:w="3307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2C1C" w:rsidRDefault="00D32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</w:tr>
      <w:tr w:rsidR="00D32C1C">
        <w:tc>
          <w:tcPr>
            <w:tcW w:w="3307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2C1C" w:rsidRDefault="00D32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D32C1C">
        <w:tc>
          <w:tcPr>
            <w:tcW w:w="3307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2C1C" w:rsidRDefault="00D32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32C1C">
        <w:tc>
          <w:tcPr>
            <w:tcW w:w="3307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2C1C" w:rsidRDefault="00D32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D32C1C">
        <w:tc>
          <w:tcPr>
            <w:tcW w:w="3307" w:type="dxa"/>
            <w:shd w:val="clear" w:color="auto" w:fill="auto"/>
            <w:vAlign w:val="bottom"/>
          </w:tcPr>
          <w:p w:rsidR="00424E32" w:rsidRDefault="00424E32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424E32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D32C1C" w:rsidRDefault="00424E32">
            <w:pPr>
              <w:pStyle w:val="af1"/>
            </w:pPr>
            <w:r w:rsidRPr="00424E32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32C1C" w:rsidRDefault="00D32C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24E32" w:rsidRPr="00424E32" w:rsidRDefault="00424E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2C1C" w:rsidRDefault="00424E3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CE127E" w:rsidRDefault="00CE127E"/>
    <w:sectPr w:rsidR="00CE12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C1C"/>
    <w:rsid w:val="00424E32"/>
    <w:rsid w:val="00B5297A"/>
    <w:rsid w:val="00CE127E"/>
    <w:rsid w:val="00D3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1046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Мартюшов Никита</cp:lastModifiedBy>
  <cp:revision>3</cp:revision>
  <dcterms:created xsi:type="dcterms:W3CDTF">2021-06-11T12:18:00Z</dcterms:created>
  <dcterms:modified xsi:type="dcterms:W3CDTF">2021-06-11T13:01:00Z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