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AD2CB1" w:rsidRPr="00AD2CB1">
        <w:rPr>
          <w:sz w:val="24"/>
          <w:szCs w:val="24"/>
        </w:rPr>
        <w:t>0105100000821000009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2866F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AD2CB1" w:rsidP="000842B8">
            <w:pPr>
              <w:jc w:val="both"/>
              <w:rPr>
                <w:sz w:val="24"/>
                <w:szCs w:val="24"/>
              </w:rPr>
            </w:pPr>
            <w:r w:rsidRPr="00AD2CB1">
              <w:rPr>
                <w:sz w:val="24"/>
                <w:szCs w:val="24"/>
              </w:rPr>
              <w:t>Поставка кодексов для нужд Верховного Суда Республики Калмыкия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AD2CB1" w:rsidP="00FC6B67">
            <w:pPr>
              <w:rPr>
                <w:sz w:val="24"/>
                <w:szCs w:val="24"/>
              </w:rPr>
            </w:pPr>
            <w:r w:rsidRPr="00AD2CB1">
              <w:rPr>
                <w:sz w:val="24"/>
                <w:szCs w:val="24"/>
              </w:rPr>
              <w:t>0105100000821000009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AD2CB1" w:rsidP="00523C13">
            <w:pPr>
              <w:rPr>
                <w:sz w:val="24"/>
                <w:szCs w:val="24"/>
              </w:rPr>
            </w:pPr>
            <w:r w:rsidRPr="00AD2CB1">
              <w:rPr>
                <w:sz w:val="24"/>
                <w:szCs w:val="24"/>
              </w:rPr>
              <w:t>211081405558408160100100180025811244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AD2CB1" w:rsidP="00AD2CB1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AD2CB1">
              <w:rPr>
                <w:sz w:val="24"/>
                <w:szCs w:val="24"/>
              </w:rPr>
              <w:t>26006.00</w:t>
            </w:r>
            <w:r w:rsidR="0026081D" w:rsidRPr="0026081D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Двадцать шесть тысяч шесть</w:t>
            </w:r>
            <w:r w:rsidR="0026081D" w:rsidRPr="0026081D">
              <w:rPr>
                <w:sz w:val="24"/>
                <w:szCs w:val="24"/>
              </w:rPr>
              <w:t xml:space="preserve">) руб. </w:t>
            </w:r>
            <w:r w:rsidR="00897409">
              <w:rPr>
                <w:sz w:val="24"/>
                <w:szCs w:val="24"/>
              </w:rPr>
              <w:t>0</w:t>
            </w:r>
            <w:r w:rsidR="00827C1B">
              <w:rPr>
                <w:sz w:val="24"/>
                <w:szCs w:val="24"/>
              </w:rPr>
              <w:t>0</w:t>
            </w:r>
            <w:r w:rsidR="0026081D" w:rsidRPr="0026081D">
              <w:rPr>
                <w:sz w:val="24"/>
                <w:szCs w:val="24"/>
              </w:rPr>
              <w:t xml:space="preserve"> коп.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r w:rsidR="00466536" w:rsidRPr="00466536">
              <w:rPr>
                <w:sz w:val="24"/>
                <w:szCs w:val="24"/>
                <w:lang w:val="en-US"/>
              </w:rPr>
              <w:t>gz</w:t>
            </w:r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ru</w:t>
            </w:r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B9571B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AD2CB1">
              <w:rPr>
                <w:sz w:val="24"/>
                <w:szCs w:val="24"/>
              </w:rPr>
              <w:t>1</w:t>
            </w:r>
            <w:r w:rsidR="00B9571B">
              <w:rPr>
                <w:sz w:val="24"/>
                <w:szCs w:val="24"/>
              </w:rPr>
              <w:t>5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897409">
              <w:rPr>
                <w:sz w:val="24"/>
                <w:szCs w:val="24"/>
              </w:rPr>
              <w:t>июня</w:t>
            </w:r>
            <w:r w:rsidR="005E2518" w:rsidRPr="006A00DA">
              <w:rPr>
                <w:sz w:val="24"/>
                <w:szCs w:val="24"/>
              </w:rPr>
              <w:t xml:space="preserve"> 202</w:t>
            </w:r>
            <w:r w:rsidR="00827C1B">
              <w:rPr>
                <w:sz w:val="24"/>
                <w:szCs w:val="24"/>
              </w:rPr>
              <w:t>1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466536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26081D" w:rsidRPr="0026081D" w:rsidRDefault="0026081D" w:rsidP="00AD2CB1">
      <w:pPr>
        <w:ind w:firstLine="709"/>
        <w:jc w:val="both"/>
        <w:rPr>
          <w:bCs/>
          <w:kern w:val="32"/>
          <w:sz w:val="24"/>
          <w:szCs w:val="24"/>
        </w:rPr>
      </w:pPr>
      <w:r w:rsidRPr="0026081D">
        <w:rPr>
          <w:b/>
          <w:bCs/>
          <w:kern w:val="32"/>
          <w:sz w:val="24"/>
          <w:szCs w:val="24"/>
        </w:rPr>
        <w:t>Присутствующие:</w:t>
      </w:r>
      <w:r w:rsidRPr="0026081D">
        <w:rPr>
          <w:bCs/>
          <w:kern w:val="32"/>
          <w:sz w:val="24"/>
          <w:szCs w:val="24"/>
        </w:rPr>
        <w:t xml:space="preserve"> 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176A49" w:rsidRDefault="00176A49" w:rsidP="00176A49">
      <w:pPr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176A49" w:rsidRDefault="00176A49" w:rsidP="00176A49">
      <w:pPr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Мучаев М.Н.</w:t>
      </w:r>
    </w:p>
    <w:p w:rsidR="00176A49" w:rsidRDefault="00176A49" w:rsidP="00176A49">
      <w:pPr>
        <w:rPr>
          <w:bCs/>
          <w:kern w:val="32"/>
          <w:sz w:val="24"/>
          <w:szCs w:val="24"/>
          <w:u w:val="single"/>
        </w:rPr>
      </w:pPr>
      <w:r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176A49" w:rsidRDefault="00176A49" w:rsidP="00176A49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Саранов В.С.</w:t>
      </w:r>
    </w:p>
    <w:p w:rsidR="00176A49" w:rsidRDefault="00176A49" w:rsidP="00176A49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Ангирова В.Г.</w:t>
      </w:r>
    </w:p>
    <w:p w:rsidR="00176A49" w:rsidRDefault="00176A49" w:rsidP="00176A49">
      <w:pPr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Болдырев Г.В.</w:t>
      </w:r>
    </w:p>
    <w:p w:rsidR="00176A49" w:rsidRDefault="00176A49" w:rsidP="00176A49">
      <w:pPr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Адьяев С.В.</w:t>
      </w:r>
    </w:p>
    <w:p w:rsidR="00176A49" w:rsidRDefault="00176A49" w:rsidP="00176A49">
      <w:pPr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176A49" w:rsidRDefault="00176A49" w:rsidP="00176A49">
      <w:pPr>
        <w:keepNext/>
        <w:jc w:val="both"/>
        <w:outlineLvl w:val="0"/>
        <w:rPr>
          <w:b/>
          <w:sz w:val="24"/>
          <w:szCs w:val="24"/>
        </w:rPr>
      </w:pPr>
      <w:r>
        <w:rPr>
          <w:bCs/>
          <w:kern w:val="32"/>
          <w:sz w:val="24"/>
          <w:szCs w:val="24"/>
        </w:rPr>
        <w:t>Убушаева Г.В.</w:t>
      </w:r>
    </w:p>
    <w:p w:rsidR="0026081D" w:rsidRPr="0026081D" w:rsidRDefault="0026081D" w:rsidP="0026081D">
      <w:pPr>
        <w:spacing w:line="276" w:lineRule="auto"/>
        <w:rPr>
          <w:b/>
          <w:sz w:val="24"/>
          <w:szCs w:val="24"/>
        </w:rPr>
      </w:pPr>
    </w:p>
    <w:p w:rsidR="0026081D" w:rsidRPr="0026081D" w:rsidRDefault="0026081D" w:rsidP="00AB4F52">
      <w:pPr>
        <w:ind w:firstLine="709"/>
        <w:jc w:val="both"/>
        <w:rPr>
          <w:sz w:val="24"/>
          <w:szCs w:val="24"/>
        </w:rPr>
      </w:pPr>
      <w:r w:rsidRPr="0026081D">
        <w:rPr>
          <w:sz w:val="24"/>
          <w:szCs w:val="24"/>
        </w:rPr>
        <w:t xml:space="preserve">На заседании присутствуют </w:t>
      </w:r>
      <w:r w:rsidR="00B9571B">
        <w:rPr>
          <w:sz w:val="24"/>
          <w:szCs w:val="24"/>
        </w:rPr>
        <w:t>6</w:t>
      </w:r>
      <w:r w:rsidRPr="0026081D">
        <w:rPr>
          <w:sz w:val="24"/>
          <w:szCs w:val="24"/>
        </w:rPr>
        <w:t xml:space="preserve"> (</w:t>
      </w:r>
      <w:r w:rsidR="00B9571B">
        <w:rPr>
          <w:sz w:val="24"/>
          <w:szCs w:val="24"/>
        </w:rPr>
        <w:t>шесть</w:t>
      </w:r>
      <w:r w:rsidRPr="0026081D">
        <w:rPr>
          <w:sz w:val="24"/>
          <w:szCs w:val="24"/>
        </w:rPr>
        <w:t>) членов Единой комиссии. Кворум обеспечен.                          В соответствии с частью 8 статьи 39 Федерального закона от 5 апреля 2013 г. № 44-ФЗ                           «О контрактной системе в сфере закупок товаров, работ, услуг для обеспечения государственных и муниципальных нужд» (далее - Федеральный закон № 44-ФЗ) заседание правомочно.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AD2CB1">
        <w:rPr>
          <w:sz w:val="24"/>
          <w:szCs w:val="24"/>
        </w:rPr>
        <w:t>0105100000821000009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>2. 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 xml:space="preserve">На момент окончания срока подачи заявок до </w:t>
      </w:r>
      <w:r w:rsidR="00AD2CB1">
        <w:rPr>
          <w:sz w:val="24"/>
          <w:szCs w:val="24"/>
        </w:rPr>
        <w:t>08</w:t>
      </w:r>
      <w:r w:rsidR="007C5BC0">
        <w:rPr>
          <w:sz w:val="24"/>
          <w:szCs w:val="24"/>
        </w:rPr>
        <w:t xml:space="preserve">:00 (время московское) </w:t>
      </w:r>
      <w:r w:rsidR="00AD2CB1">
        <w:rPr>
          <w:sz w:val="24"/>
          <w:szCs w:val="24"/>
        </w:rPr>
        <w:t>11</w:t>
      </w:r>
      <w:r w:rsidR="007C5BC0">
        <w:rPr>
          <w:sz w:val="24"/>
          <w:szCs w:val="24"/>
        </w:rPr>
        <w:t xml:space="preserve"> </w:t>
      </w:r>
      <w:r w:rsidR="00897409">
        <w:rPr>
          <w:sz w:val="24"/>
          <w:szCs w:val="24"/>
        </w:rPr>
        <w:t>июня</w:t>
      </w:r>
      <w:r w:rsidR="007C5BC0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года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26081D" w:rsidRPr="0026081D">
        <w:rPr>
          <w:sz w:val="24"/>
          <w:szCs w:val="24"/>
        </w:rPr>
        <w:t>EA-</w:t>
      </w:r>
      <w:r w:rsidR="00AD2CB1" w:rsidRPr="00AD2CB1">
        <w:rPr>
          <w:bCs/>
          <w:sz w:val="24"/>
          <w:szCs w:val="24"/>
        </w:rPr>
        <w:t>98566</w:t>
      </w:r>
      <w:r w:rsidR="00C40708">
        <w:rPr>
          <w:sz w:val="24"/>
          <w:szCs w:val="24"/>
        </w:rPr>
        <w:t>».</w:t>
      </w:r>
    </w:p>
    <w:p w:rsidR="00C40708" w:rsidRDefault="00C40708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</w:t>
      </w:r>
      <w:r>
        <w:rPr>
          <w:sz w:val="24"/>
          <w:szCs w:val="24"/>
        </w:rPr>
        <w:lastRenderedPageBreak/>
        <w:t>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16E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 результатам рассмотрения первой части заявки с идентификационным номером                  «</w:t>
      </w:r>
      <w:r w:rsidR="0026081D" w:rsidRPr="0026081D">
        <w:rPr>
          <w:sz w:val="24"/>
          <w:szCs w:val="24"/>
        </w:rPr>
        <w:t>EA-</w:t>
      </w:r>
      <w:r w:rsidR="00AD2CB1">
        <w:rPr>
          <w:bCs/>
          <w:sz w:val="24"/>
          <w:szCs w:val="24"/>
        </w:rPr>
        <w:t>98566</w:t>
      </w:r>
      <w:r>
        <w:rPr>
          <w:sz w:val="24"/>
          <w:szCs w:val="24"/>
        </w:rPr>
        <w:t>»:</w:t>
      </w:r>
    </w:p>
    <w:p w:rsidR="00012912" w:rsidRDefault="00B716EB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 Признать первую часть заявки на участие в электронном аукционе участника закупки с идентификационным номером «</w:t>
      </w:r>
      <w:r w:rsidR="0026081D" w:rsidRPr="0026081D">
        <w:rPr>
          <w:sz w:val="24"/>
          <w:szCs w:val="24"/>
        </w:rPr>
        <w:t>EA-</w:t>
      </w:r>
      <w:r w:rsidR="00AD2CB1">
        <w:rPr>
          <w:bCs/>
          <w:sz w:val="24"/>
          <w:szCs w:val="24"/>
        </w:rPr>
        <w:t>98566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AD2CB1">
        <w:rPr>
          <w:sz w:val="24"/>
          <w:szCs w:val="24"/>
        </w:rPr>
        <w:t>0105100000821000009</w:t>
      </w:r>
      <w:r w:rsidR="007C5BC0">
        <w:rPr>
          <w:sz w:val="24"/>
          <w:szCs w:val="24"/>
        </w:rPr>
        <w:t>)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B9571B" w:rsidTr="00B9571B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9571B" w:rsidRDefault="00B9571B" w:rsidP="00B9571B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B9571B" w:rsidRDefault="00B9571B" w:rsidP="00B9571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1B" w:rsidRDefault="00B9571B" w:rsidP="00B9571B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9571B" w:rsidRDefault="00B9571B" w:rsidP="00B9571B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«6» (шесть)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</w:p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B9571B" w:rsidTr="00B957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9571B" w:rsidRDefault="00B9571B" w:rsidP="00B9571B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1B" w:rsidRDefault="00B9571B" w:rsidP="00B9571B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9571B" w:rsidRDefault="00B9571B" w:rsidP="00B9571B">
            <w:pPr>
              <w:rPr>
                <w:sz w:val="24"/>
                <w:szCs w:val="24"/>
              </w:rPr>
            </w:pPr>
          </w:p>
        </w:tc>
      </w:tr>
      <w:tr w:rsidR="00B9571B" w:rsidTr="00B957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9571B" w:rsidRDefault="00B9571B" w:rsidP="00B9571B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1B" w:rsidRDefault="00B9571B" w:rsidP="00B9571B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9571B" w:rsidRDefault="00B9571B" w:rsidP="00B9571B">
            <w:pPr>
              <w:rPr>
                <w:sz w:val="24"/>
                <w:szCs w:val="24"/>
              </w:rPr>
            </w:pPr>
          </w:p>
        </w:tc>
      </w:tr>
      <w:tr w:rsidR="00B9571B" w:rsidTr="00B957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9571B" w:rsidRDefault="00B9571B" w:rsidP="00B9571B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9571B" w:rsidRDefault="00B9571B" w:rsidP="00B9571B">
            <w:pPr>
              <w:rPr>
                <w:sz w:val="24"/>
                <w:szCs w:val="24"/>
              </w:rPr>
            </w:pPr>
          </w:p>
        </w:tc>
      </w:tr>
      <w:tr w:rsidR="00B9571B" w:rsidTr="00B957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9571B" w:rsidRDefault="00B9571B" w:rsidP="00B9571B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1B" w:rsidRDefault="00B9571B" w:rsidP="00B9571B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9571B" w:rsidRDefault="00B9571B" w:rsidP="00B9571B">
            <w:pPr>
              <w:rPr>
                <w:sz w:val="24"/>
                <w:szCs w:val="24"/>
              </w:rPr>
            </w:pPr>
          </w:p>
        </w:tc>
      </w:tr>
      <w:tr w:rsidR="00B9571B" w:rsidTr="00B957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9571B" w:rsidRDefault="00B9571B" w:rsidP="00B9571B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1B" w:rsidRDefault="00B9571B" w:rsidP="00B9571B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9571B" w:rsidRDefault="00B9571B" w:rsidP="00B9571B">
            <w:pPr>
              <w:rPr>
                <w:sz w:val="24"/>
                <w:szCs w:val="24"/>
              </w:rPr>
            </w:pPr>
          </w:p>
        </w:tc>
      </w:tr>
    </w:tbl>
    <w:p w:rsidR="004C69B4" w:rsidRPr="006A00DA" w:rsidRDefault="00B716EB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26081D" w:rsidRPr="0026081D">
        <w:rPr>
          <w:sz w:val="24"/>
          <w:szCs w:val="24"/>
        </w:rPr>
        <w:t>EA-</w:t>
      </w:r>
      <w:r w:rsidR="00AD2CB1">
        <w:rPr>
          <w:bCs/>
          <w:sz w:val="24"/>
          <w:szCs w:val="24"/>
        </w:rPr>
        <w:t>98566</w:t>
      </w:r>
      <w:r w:rsidR="004C69B4" w:rsidRPr="006A00DA">
        <w:rPr>
          <w:sz w:val="24"/>
          <w:szCs w:val="24"/>
        </w:rPr>
        <w:t xml:space="preserve">» поступила от </w:t>
      </w:r>
      <w:r w:rsidR="00E208CC">
        <w:rPr>
          <w:sz w:val="24"/>
          <w:szCs w:val="24"/>
        </w:rPr>
        <w:t>Общества с ограниченной ответственностью</w:t>
      </w:r>
      <w:r w:rsidR="00827C1B" w:rsidRPr="00827C1B">
        <w:rPr>
          <w:sz w:val="24"/>
          <w:szCs w:val="24"/>
        </w:rPr>
        <w:t xml:space="preserve"> «</w:t>
      </w:r>
      <w:r w:rsidR="00AD2CB1" w:rsidRPr="00AD2CB1">
        <w:rPr>
          <w:sz w:val="24"/>
          <w:szCs w:val="24"/>
        </w:rPr>
        <w:t>ИЗДАТЕЛЬСТВО ПРОСПЕКТ</w:t>
      </w:r>
      <w:r w:rsidR="00827C1B" w:rsidRPr="00827C1B">
        <w:rPr>
          <w:sz w:val="24"/>
          <w:szCs w:val="24"/>
        </w:rPr>
        <w:t xml:space="preserve">» (далее – </w:t>
      </w:r>
      <w:r w:rsidR="00E208CC">
        <w:rPr>
          <w:sz w:val="24"/>
          <w:szCs w:val="24"/>
        </w:rPr>
        <w:t>ООО «</w:t>
      </w:r>
      <w:r w:rsidR="00AD2CB1" w:rsidRPr="00AD2CB1">
        <w:rPr>
          <w:sz w:val="24"/>
          <w:szCs w:val="24"/>
        </w:rPr>
        <w:t>ИЗДАТЕЛЬСТВО ПРОСПЕКТ</w:t>
      </w:r>
      <w:r w:rsidR="00E208CC">
        <w:rPr>
          <w:sz w:val="24"/>
          <w:szCs w:val="24"/>
        </w:rPr>
        <w:t>»</w:t>
      </w:r>
      <w:r w:rsidR="00827C1B" w:rsidRPr="00827C1B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013370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827C1B" w:rsidRPr="006A00DA" w:rsidTr="00E208CC">
        <w:trPr>
          <w:trHeight w:hRule="exact" w:val="1289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827C1B" w:rsidRDefault="00827C1B" w:rsidP="007D07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</w:t>
            </w:r>
            <w:r w:rsidR="00AD2CB1">
              <w:rPr>
                <w:bCs/>
                <w:sz w:val="24"/>
                <w:szCs w:val="24"/>
              </w:rPr>
              <w:t>98566</w:t>
            </w:r>
          </w:p>
          <w:p w:rsidR="00827C1B" w:rsidRPr="006A00DA" w:rsidRDefault="00827C1B" w:rsidP="007D074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827C1B" w:rsidRDefault="00E208C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="00AD2CB1" w:rsidRPr="00AD2CB1">
              <w:rPr>
                <w:sz w:val="24"/>
                <w:szCs w:val="24"/>
              </w:rPr>
              <w:t>ИЗДАТЕЛЬСТВО ПРОСПЕКТ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827C1B" w:rsidRDefault="00AD2CB1">
            <w:pPr>
              <w:spacing w:line="276" w:lineRule="auto"/>
              <w:rPr>
                <w:sz w:val="24"/>
                <w:szCs w:val="24"/>
              </w:rPr>
            </w:pPr>
            <w:r w:rsidRPr="00AD2CB1">
              <w:rPr>
                <w:sz w:val="24"/>
                <w:szCs w:val="24"/>
              </w:rPr>
              <w:t>107005, Г МОСКВА, ПЕР ЛЕФОРТОВСКИЙ, 12/50, 1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827C1B" w:rsidRDefault="00827C1B">
            <w:pPr>
              <w:spacing w:line="276" w:lineRule="auto"/>
              <w:ind w:left="-78" w:right="-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="00E208CC" w:rsidRPr="00E208CC">
              <w:t xml:space="preserve"> </w:t>
            </w:r>
            <w:r w:rsidR="00AD2CB1" w:rsidRPr="00AD2CB1">
              <w:rPr>
                <w:sz w:val="24"/>
                <w:szCs w:val="24"/>
              </w:rPr>
              <w:t>79037209271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827C1B" w:rsidRDefault="00AD2CB1">
            <w:pPr>
              <w:spacing w:line="276" w:lineRule="auto"/>
              <w:rPr>
                <w:sz w:val="24"/>
                <w:szCs w:val="24"/>
              </w:rPr>
            </w:pPr>
            <w:r w:rsidRPr="00AD2CB1">
              <w:rPr>
                <w:sz w:val="24"/>
                <w:szCs w:val="24"/>
              </w:rPr>
              <w:t>7701158870</w:t>
            </w:r>
            <w:r w:rsidR="00827C1B">
              <w:rPr>
                <w:sz w:val="24"/>
                <w:szCs w:val="24"/>
              </w:rPr>
              <w:t xml:space="preserve">/ </w:t>
            </w:r>
            <w:r w:rsidRPr="00AD2CB1">
              <w:rPr>
                <w:sz w:val="24"/>
                <w:szCs w:val="24"/>
              </w:rPr>
              <w:t>770101001</w:t>
            </w:r>
          </w:p>
        </w:tc>
      </w:tr>
    </w:tbl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Сведения о</w:t>
      </w:r>
      <w:r w:rsidR="00E208CC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E208CC">
        <w:rPr>
          <w:sz w:val="24"/>
          <w:szCs w:val="24"/>
        </w:rPr>
        <w:t>ООО «</w:t>
      </w:r>
      <w:r w:rsidR="00AD2CB1" w:rsidRPr="00AD2CB1">
        <w:rPr>
          <w:sz w:val="24"/>
          <w:szCs w:val="24"/>
        </w:rPr>
        <w:t>ИЗДАТЕЛЬСТВО ПРОСПЕКТ</w:t>
      </w:r>
      <w:r w:rsidR="00E208CC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E208CC">
        <w:rPr>
          <w:sz w:val="24"/>
          <w:szCs w:val="24"/>
        </w:rPr>
        <w:t>ООО «</w:t>
      </w:r>
      <w:r w:rsidR="00AD2CB1" w:rsidRPr="00AD2CB1">
        <w:rPr>
          <w:sz w:val="24"/>
          <w:szCs w:val="24"/>
        </w:rPr>
        <w:t>ИЗДАТЕЛЬСТВО ПРОСПЕКТ</w:t>
      </w:r>
      <w:r w:rsidR="00E208CC">
        <w:rPr>
          <w:sz w:val="24"/>
          <w:szCs w:val="24"/>
        </w:rPr>
        <w:t>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 соответствие требованиям Федерального закона № 44-ФЗ и документации об электронном аукционе, а также информации о</w:t>
      </w:r>
      <w:r w:rsidR="00E208CC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E208CC">
        <w:rPr>
          <w:sz w:val="24"/>
          <w:szCs w:val="24"/>
        </w:rPr>
        <w:t>ООО «</w:t>
      </w:r>
      <w:r w:rsidR="00AD2CB1" w:rsidRPr="00AD2CB1">
        <w:rPr>
          <w:sz w:val="24"/>
          <w:szCs w:val="24"/>
        </w:rPr>
        <w:t>ИЗДАТЕЛЬСТВО ПРОСПЕКТ</w:t>
      </w:r>
      <w:r w:rsidR="00E208CC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B716EB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AD2CB1">
        <w:rPr>
          <w:sz w:val="24"/>
          <w:szCs w:val="24"/>
        </w:rPr>
        <w:t>0105100000821000009</w:t>
      </w:r>
      <w:r w:rsidR="004C69B4" w:rsidRPr="006A00DA">
        <w:rPr>
          <w:sz w:val="24"/>
          <w:szCs w:val="24"/>
        </w:rPr>
        <w:t xml:space="preserve">) </w:t>
      </w:r>
      <w:r w:rsidR="00E208CC">
        <w:rPr>
          <w:sz w:val="24"/>
          <w:szCs w:val="24"/>
        </w:rPr>
        <w:t>ООО «</w:t>
      </w:r>
      <w:r w:rsidR="00AD2CB1" w:rsidRPr="00AD2CB1">
        <w:rPr>
          <w:sz w:val="24"/>
          <w:szCs w:val="24"/>
        </w:rPr>
        <w:t>ИЗДАТЕЛЬСТВО ПРОСПЕКТ</w:t>
      </w:r>
      <w:r w:rsidR="00E208CC">
        <w:rPr>
          <w:sz w:val="24"/>
          <w:szCs w:val="24"/>
        </w:rPr>
        <w:t>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B9571B" w:rsidTr="00176A49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9571B" w:rsidRDefault="00B9571B" w:rsidP="00B9571B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B9571B" w:rsidRDefault="00B9571B" w:rsidP="00B9571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«6» (шесть)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</w:p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B9571B" w:rsidTr="00B957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9571B" w:rsidRDefault="00B9571B" w:rsidP="00B9571B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9571B" w:rsidRDefault="00B9571B" w:rsidP="00B9571B">
            <w:pPr>
              <w:rPr>
                <w:sz w:val="24"/>
                <w:szCs w:val="24"/>
              </w:rPr>
            </w:pPr>
          </w:p>
        </w:tc>
      </w:tr>
      <w:tr w:rsidR="00B9571B" w:rsidTr="00B957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9571B" w:rsidRDefault="00B9571B" w:rsidP="00B9571B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9571B" w:rsidRDefault="00B9571B" w:rsidP="00B9571B">
            <w:pPr>
              <w:rPr>
                <w:sz w:val="24"/>
                <w:szCs w:val="24"/>
              </w:rPr>
            </w:pPr>
          </w:p>
        </w:tc>
      </w:tr>
      <w:tr w:rsidR="00B9571B" w:rsidTr="00B957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9571B" w:rsidRDefault="00B9571B" w:rsidP="00B9571B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9571B" w:rsidRDefault="00B9571B" w:rsidP="00B9571B">
            <w:pPr>
              <w:rPr>
                <w:sz w:val="24"/>
                <w:szCs w:val="24"/>
              </w:rPr>
            </w:pPr>
          </w:p>
        </w:tc>
      </w:tr>
      <w:tr w:rsidR="00B9571B" w:rsidTr="00B957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9571B" w:rsidRDefault="00B9571B" w:rsidP="00B9571B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9571B" w:rsidRDefault="00B9571B" w:rsidP="00B9571B">
            <w:pPr>
              <w:rPr>
                <w:sz w:val="24"/>
                <w:szCs w:val="24"/>
              </w:rPr>
            </w:pPr>
          </w:p>
        </w:tc>
      </w:tr>
      <w:tr w:rsidR="00B9571B" w:rsidTr="00B957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9571B" w:rsidRDefault="00B9571B" w:rsidP="00B9571B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1B" w:rsidRDefault="00B9571B" w:rsidP="00B957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1B" w:rsidRDefault="00B9571B" w:rsidP="00B9571B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9571B" w:rsidRDefault="00B9571B" w:rsidP="00B9571B">
            <w:pPr>
              <w:rPr>
                <w:sz w:val="24"/>
                <w:szCs w:val="24"/>
              </w:rPr>
            </w:pPr>
          </w:p>
        </w:tc>
      </w:tr>
    </w:tbl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AD2CB1" w:rsidRPr="00AD2CB1">
        <w:rPr>
          <w:sz w:val="24"/>
          <w:szCs w:val="24"/>
        </w:rPr>
        <w:t>поставк</w:t>
      </w:r>
      <w:r w:rsidR="00AD2CB1">
        <w:rPr>
          <w:sz w:val="24"/>
          <w:szCs w:val="24"/>
        </w:rPr>
        <w:t>у</w:t>
      </w:r>
      <w:r w:rsidR="00AD2CB1" w:rsidRPr="00AD2CB1">
        <w:rPr>
          <w:sz w:val="24"/>
          <w:szCs w:val="24"/>
        </w:rPr>
        <w:t xml:space="preserve"> кодексов для нужд Верховного Суда Республики Калмыкия</w:t>
      </w:r>
      <w:r w:rsidR="00E208CC" w:rsidRPr="00E208CC">
        <w:rPr>
          <w:sz w:val="24"/>
          <w:szCs w:val="24"/>
        </w:rPr>
        <w:t xml:space="preserve"> </w:t>
      </w:r>
      <w:r w:rsidR="008D3AB7" w:rsidRPr="008D3AB7">
        <w:rPr>
          <w:sz w:val="24"/>
          <w:szCs w:val="24"/>
        </w:rPr>
        <w:t>(извещение № </w:t>
      </w:r>
      <w:r w:rsidR="00AD2CB1">
        <w:rPr>
          <w:sz w:val="24"/>
          <w:szCs w:val="24"/>
        </w:rPr>
        <w:t>0105100000821000009</w:t>
      </w:r>
      <w:r w:rsidR="008D3AB7" w:rsidRPr="008D3AB7">
        <w:rPr>
          <w:sz w:val="24"/>
          <w:szCs w:val="24"/>
        </w:rPr>
        <w:t xml:space="preserve">) несостоявшимся, </w:t>
      </w:r>
      <w:r w:rsidR="008D3AB7" w:rsidRPr="008D3AB7">
        <w:rPr>
          <w:sz w:val="24"/>
          <w:szCs w:val="24"/>
        </w:rPr>
        <w:lastRenderedPageBreak/>
        <w:t>в связи с тем, что по окончании срока подачи заявок на участие в электронном аукционе подана только одна заявка.</w:t>
      </w:r>
    </w:p>
    <w:p w:rsidR="008D3AB7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В соответствии с п. 4 ч. 1 ст. 71 Федерального закона № 44-ФЗ заключить контракт на </w:t>
      </w:r>
      <w:r w:rsidR="00AD2CB1" w:rsidRPr="00AD2CB1">
        <w:rPr>
          <w:sz w:val="24"/>
          <w:szCs w:val="24"/>
        </w:rPr>
        <w:t>поставк</w:t>
      </w:r>
      <w:r w:rsidR="00AD2CB1">
        <w:rPr>
          <w:sz w:val="24"/>
          <w:szCs w:val="24"/>
        </w:rPr>
        <w:t>у</w:t>
      </w:r>
      <w:r w:rsidR="00AD2CB1" w:rsidRPr="00AD2CB1">
        <w:rPr>
          <w:sz w:val="24"/>
          <w:szCs w:val="24"/>
        </w:rPr>
        <w:t xml:space="preserve"> кодексов для нужд Верховного Суда Республики Калмыкия</w:t>
      </w:r>
      <w:r w:rsidR="008D3AB7">
        <w:rPr>
          <w:sz w:val="24"/>
          <w:szCs w:val="24"/>
        </w:rPr>
        <w:t xml:space="preserve"> </w:t>
      </w:r>
      <w:r w:rsidR="00E208CC">
        <w:rPr>
          <w:sz w:val="24"/>
          <w:szCs w:val="24"/>
        </w:rPr>
        <w:t xml:space="preserve">(извещение № </w:t>
      </w:r>
      <w:r w:rsidR="00AD2CB1">
        <w:rPr>
          <w:sz w:val="24"/>
          <w:szCs w:val="24"/>
        </w:rPr>
        <w:t>0105100000821000009</w:t>
      </w:r>
      <w:r w:rsidR="00E208CC">
        <w:rPr>
          <w:sz w:val="24"/>
          <w:szCs w:val="24"/>
        </w:rPr>
        <w:t xml:space="preserve">) </w:t>
      </w:r>
      <w:r w:rsidR="008D3AB7">
        <w:rPr>
          <w:sz w:val="24"/>
          <w:szCs w:val="24"/>
        </w:rPr>
        <w:t xml:space="preserve">с </w:t>
      </w:r>
      <w:r w:rsidR="00E208CC">
        <w:rPr>
          <w:sz w:val="24"/>
          <w:szCs w:val="24"/>
        </w:rPr>
        <w:t>ООО «</w:t>
      </w:r>
      <w:r w:rsidR="00AD2CB1">
        <w:rPr>
          <w:sz w:val="24"/>
          <w:szCs w:val="24"/>
        </w:rPr>
        <w:t>ИЗДАТЕЛЬСТВО ПРОСПЕКТ</w:t>
      </w:r>
      <w:r w:rsidR="00E208CC">
        <w:rPr>
          <w:sz w:val="24"/>
          <w:szCs w:val="24"/>
        </w:rPr>
        <w:t>»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данного Федерального закона.</w:t>
      </w:r>
    </w:p>
    <w:p w:rsidR="00491333" w:rsidRPr="006A00DA" w:rsidRDefault="008D3AB7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разместить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AD2CB1">
        <w:rPr>
          <w:sz w:val="24"/>
          <w:szCs w:val="24"/>
        </w:rPr>
        <w:t>1</w:t>
      </w:r>
      <w:r w:rsidR="00B9571B">
        <w:rPr>
          <w:sz w:val="24"/>
          <w:szCs w:val="24"/>
        </w:rPr>
        <w:t>5</w:t>
      </w:r>
      <w:r w:rsidR="00491333" w:rsidRPr="006A00DA">
        <w:rPr>
          <w:sz w:val="24"/>
          <w:szCs w:val="24"/>
        </w:rPr>
        <w:t xml:space="preserve">» </w:t>
      </w:r>
      <w:r w:rsidR="00E208CC">
        <w:rPr>
          <w:sz w:val="24"/>
          <w:szCs w:val="24"/>
        </w:rPr>
        <w:t>июня</w:t>
      </w:r>
      <w:r w:rsidR="00491333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AD2CB1">
        <w:rPr>
          <w:sz w:val="24"/>
          <w:szCs w:val="24"/>
        </w:rPr>
        <w:t>1</w:t>
      </w:r>
      <w:r w:rsidR="00B9571B">
        <w:rPr>
          <w:sz w:val="24"/>
          <w:szCs w:val="24"/>
        </w:rPr>
        <w:t>5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E208CC">
        <w:rPr>
          <w:sz w:val="24"/>
          <w:szCs w:val="24"/>
        </w:rPr>
        <w:t>июня</w:t>
      </w:r>
      <w:r w:rsidR="000B29BF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176A49" w:rsidRDefault="00176A49" w:rsidP="00176A49">
      <w:pPr>
        <w:tabs>
          <w:tab w:val="left" w:pos="1298"/>
          <w:tab w:val="left" w:pos="6521"/>
        </w:tabs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</w:t>
      </w:r>
      <w:r>
        <w:rPr>
          <w:bCs/>
          <w:sz w:val="24"/>
          <w:szCs w:val="24"/>
        </w:rPr>
        <w:t xml:space="preserve">_____________  </w:t>
      </w:r>
      <w:r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176A49" w:rsidTr="00176A49">
        <w:trPr>
          <w:trHeight w:val="555"/>
        </w:trPr>
        <w:tc>
          <w:tcPr>
            <w:tcW w:w="5081" w:type="dxa"/>
            <w:hideMark/>
          </w:tcPr>
          <w:p w:rsidR="00176A49" w:rsidRDefault="00176A49">
            <w:pPr>
              <w:pStyle w:val="a8"/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  <w:hideMark/>
          </w:tcPr>
          <w:p w:rsidR="00176A49" w:rsidRDefault="00176A49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176A49" w:rsidRDefault="00176A49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r>
              <w:rPr>
                <w:snapToGrid w:val="0"/>
                <w:sz w:val="24"/>
                <w:szCs w:val="24"/>
              </w:rPr>
              <w:t xml:space="preserve">Ангирова В.Г.  </w:t>
            </w:r>
          </w:p>
        </w:tc>
      </w:tr>
      <w:tr w:rsidR="00176A49" w:rsidTr="00176A49">
        <w:trPr>
          <w:trHeight w:val="516"/>
        </w:trPr>
        <w:tc>
          <w:tcPr>
            <w:tcW w:w="5081" w:type="dxa"/>
          </w:tcPr>
          <w:p w:rsidR="00176A49" w:rsidRDefault="00176A49">
            <w:pPr>
              <w:pStyle w:val="a8"/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  <w:hideMark/>
          </w:tcPr>
          <w:p w:rsidR="00176A49" w:rsidRDefault="00176A49">
            <w:pPr>
              <w:tabs>
                <w:tab w:val="left" w:pos="1615"/>
              </w:tabs>
              <w:spacing w:line="48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_____________  </w:t>
            </w:r>
            <w:r>
              <w:rPr>
                <w:snapToGrid w:val="0"/>
                <w:sz w:val="24"/>
                <w:szCs w:val="24"/>
              </w:rPr>
              <w:t>Болдырев Г.В.</w:t>
            </w:r>
          </w:p>
          <w:p w:rsidR="00176A49" w:rsidRDefault="00176A49" w:rsidP="00176A49">
            <w:pPr>
              <w:tabs>
                <w:tab w:val="left" w:pos="1615"/>
              </w:tabs>
              <w:spacing w:line="480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            _____________  </w:t>
            </w:r>
            <w:r>
              <w:rPr>
                <w:bCs/>
                <w:sz w:val="24"/>
                <w:szCs w:val="24"/>
              </w:rPr>
              <w:t>Адьяев С.В.</w:t>
            </w:r>
          </w:p>
        </w:tc>
      </w:tr>
    </w:tbl>
    <w:p w:rsidR="00176A49" w:rsidRDefault="00176A49" w:rsidP="00176A49">
      <w:pPr>
        <w:spacing w:line="480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_____________</w:t>
      </w:r>
      <w:r>
        <w:rPr>
          <w:snapToGrid w:val="0"/>
          <w:sz w:val="24"/>
          <w:szCs w:val="24"/>
        </w:rPr>
        <w:t xml:space="preserve">  </w:t>
      </w:r>
      <w:r>
        <w:rPr>
          <w:bCs/>
          <w:sz w:val="24"/>
          <w:szCs w:val="24"/>
        </w:rPr>
        <w:t>Убушаева Г.В.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AB4F52" w:rsidRDefault="00AB4F52" w:rsidP="001B4B54">
      <w:pPr>
        <w:ind w:left="709"/>
        <w:jc w:val="both"/>
        <w:rPr>
          <w:sz w:val="24"/>
          <w:szCs w:val="24"/>
        </w:rPr>
      </w:pPr>
    </w:p>
    <w:sectPr w:rsidR="00AB4F52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8CC" w:rsidRDefault="00E208CC" w:rsidP="000B36FA">
      <w:r>
        <w:separator/>
      </w:r>
    </w:p>
  </w:endnote>
  <w:endnote w:type="continuationSeparator" w:id="0">
    <w:p w:rsidR="00E208CC" w:rsidRDefault="00E208CC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8CC" w:rsidRDefault="00E208CC" w:rsidP="000B36FA">
      <w:r>
        <w:separator/>
      </w:r>
    </w:p>
  </w:footnote>
  <w:footnote w:type="continuationSeparator" w:id="0">
    <w:p w:rsidR="00E208CC" w:rsidRDefault="00E208CC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208CC" w:rsidRDefault="00183E5C">
        <w:pPr>
          <w:pStyle w:val="ae"/>
          <w:jc w:val="center"/>
        </w:pPr>
        <w:r>
          <w:fldChar w:fldCharType="begin"/>
        </w:r>
        <w:r w:rsidR="004D5344">
          <w:instrText>PAGE   \* MERGEFORMAT</w:instrText>
        </w:r>
        <w:r>
          <w:fldChar w:fldCharType="separate"/>
        </w:r>
        <w:r w:rsidR="00F00F4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208CC" w:rsidRDefault="00E208C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6A49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3E5C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610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47C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344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27C1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40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3BF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2CB1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9CB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71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8CC"/>
    <w:rsid w:val="00E20DCD"/>
    <w:rsid w:val="00E21D51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0F4F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07DBC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11449-FD19-4C65-A46C-3FD0FF240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2020-12-24T08:43:00Z</cp:lastPrinted>
  <dcterms:created xsi:type="dcterms:W3CDTF">2021-06-15T11:37:00Z</dcterms:created>
  <dcterms:modified xsi:type="dcterms:W3CDTF">2021-06-15T11:37:00Z</dcterms:modified>
</cp:coreProperties>
</file>