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№09-05/27237/1440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изготовлению и установке скульптуры солдата мемориала Великой отечественной войны при реализации федеральной целевой программы "Увековечивание памяти погибших при защите Отечества поселка Прямицыно Октябрьского района Курской области""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ПРЯМИЦЫНО ОКТЯБРЬСКОГО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изготовлению и установке скульптуры солдата мемориала Великой отечественной войны при реализации федеральной целевой программы "Увековечивание памяти погибших при защите Отечества поселка Прямицыно Октябрьского района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213461700119246170100100770029603244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464 580,00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Стародубцева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Резцова Ольга Георгиевна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Наумова Наталья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 / 4632061252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"СТРОЙРЕКОНСТРУКЦИЯ" / 4632087878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Стародубцева Ольга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Резцова Ольга Георгиевна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Наумова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"ОБЛСТРОЙРЕСТАВРАЦИЯ"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"СТРОЙРЕКОНСТРУКЦИЯ"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"СТРОЙРЕКОНСТРУКЦИЯ"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"СТРОЙРЕКОНСТРУКЦИЯ"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Стародубцева Ольга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"СТРОЙРЕКОНСТРУКЦИЯ"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Резцова Ольга Георгиевна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"СТРОЙРЕКОНСТРУКЦИЯ"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Наумова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"СТРОЙРЕКОНСТРУКЦИЯ"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"ОБЛСТРОЙРЕСТАВРАЦИЯ", предложивший цену контракта 464 580,00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"ОБЛСТРОЙРЕСТАВРАЦИЯ",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Стародубцева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Резцова Ольга Георгиевна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Наумова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616</Words>
  <Characters>4974</Characters>
  <CharactersWithSpaces>5457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2021-06-15T12:26:36Z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