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12EE" w:rsidRPr="009012EE" w:rsidRDefault="009012EE" w:rsidP="009012E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bookmarkStart w:id="0" w:name="_GoBack"/>
      <w:bookmarkEnd w:id="0"/>
      <w:r w:rsidRPr="009012E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Протокол №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0305100004121000034</w:t>
      </w:r>
      <w:r w:rsidRPr="009012E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-2</w:t>
      </w:r>
    </w:p>
    <w:p w:rsidR="009012EE" w:rsidRPr="009012EE" w:rsidRDefault="009012EE" w:rsidP="009012E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012E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подведения итогов электронного аукциона</w:t>
      </w:r>
    </w:p>
    <w:p w:rsidR="009012EE" w:rsidRPr="009012EE" w:rsidRDefault="009012EE" w:rsidP="009012E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44"/>
        <w:gridCol w:w="6521"/>
      </w:tblGrid>
      <w:tr w:rsidR="009012EE" w:rsidRPr="009012EE" w:rsidTr="00AC33E0">
        <w:tc>
          <w:tcPr>
            <w:tcW w:w="3544" w:type="dxa"/>
            <w:vAlign w:val="center"/>
          </w:tcPr>
          <w:p w:rsidR="009012EE" w:rsidRPr="009012EE" w:rsidRDefault="009012EE" w:rsidP="00901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2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</w:t>
            </w:r>
          </w:p>
          <w:p w:rsidR="009012EE" w:rsidRPr="009012EE" w:rsidRDefault="009012EE" w:rsidP="00901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2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аукциона в электронной форме</w:t>
            </w:r>
          </w:p>
        </w:tc>
        <w:tc>
          <w:tcPr>
            <w:tcW w:w="6521" w:type="dxa"/>
          </w:tcPr>
          <w:p w:rsidR="009012EE" w:rsidRPr="009012EE" w:rsidRDefault="009012EE" w:rsidP="009012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2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Текущий ремонт помещений здания котельной ФКУЗ «Элистинская ПЧС» Роспотребнадзора</w:t>
            </w:r>
          </w:p>
        </w:tc>
      </w:tr>
      <w:tr w:rsidR="009012EE" w:rsidRPr="009012EE" w:rsidTr="00AC33E0">
        <w:tc>
          <w:tcPr>
            <w:tcW w:w="3544" w:type="dxa"/>
            <w:vAlign w:val="center"/>
          </w:tcPr>
          <w:p w:rsidR="009012EE" w:rsidRPr="009012EE" w:rsidRDefault="009012EE" w:rsidP="00901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2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извещения на общероссийском официальном сайте http://zakupki.gov.ru</w:t>
            </w:r>
          </w:p>
        </w:tc>
        <w:tc>
          <w:tcPr>
            <w:tcW w:w="6521" w:type="dxa"/>
            <w:vAlign w:val="center"/>
          </w:tcPr>
          <w:p w:rsidR="009012EE" w:rsidRPr="009012EE" w:rsidRDefault="009012EE" w:rsidP="00901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0305100004121000034</w:t>
            </w:r>
          </w:p>
        </w:tc>
      </w:tr>
      <w:tr w:rsidR="009012EE" w:rsidRPr="009012EE" w:rsidTr="00AC33E0">
        <w:tc>
          <w:tcPr>
            <w:tcW w:w="3544" w:type="dxa"/>
          </w:tcPr>
          <w:p w:rsidR="009012EE" w:rsidRPr="009012EE" w:rsidRDefault="009012EE" w:rsidP="00901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2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Идентификационный код закупки</w:t>
            </w:r>
          </w:p>
        </w:tc>
        <w:tc>
          <w:tcPr>
            <w:tcW w:w="6521" w:type="dxa"/>
          </w:tcPr>
          <w:p w:rsidR="009012EE" w:rsidRPr="009012EE" w:rsidRDefault="009012EE" w:rsidP="00901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2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211081400085008160100100760014120244</w:t>
            </w:r>
          </w:p>
        </w:tc>
      </w:tr>
      <w:tr w:rsidR="009012EE" w:rsidRPr="009012EE" w:rsidTr="00AC33E0">
        <w:trPr>
          <w:trHeight w:val="175"/>
        </w:trPr>
        <w:tc>
          <w:tcPr>
            <w:tcW w:w="3544" w:type="dxa"/>
          </w:tcPr>
          <w:p w:rsidR="009012EE" w:rsidRPr="009012EE" w:rsidRDefault="009012EE" w:rsidP="00901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2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Начальная (максимальная) цена контракта </w:t>
            </w:r>
          </w:p>
        </w:tc>
        <w:tc>
          <w:tcPr>
            <w:tcW w:w="6521" w:type="dxa"/>
          </w:tcPr>
          <w:p w:rsidR="009012EE" w:rsidRPr="009012EE" w:rsidRDefault="009012EE" w:rsidP="009012EE">
            <w:pPr>
              <w:tabs>
                <w:tab w:val="left" w:pos="49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2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1 851 290,00 (один миллион восемьсот пятьдесят одна тысяча двести девяносто) руб. 00 коп.</w:t>
            </w:r>
          </w:p>
        </w:tc>
      </w:tr>
      <w:tr w:rsidR="009012EE" w:rsidRPr="009012EE" w:rsidTr="00AC33E0">
        <w:tc>
          <w:tcPr>
            <w:tcW w:w="3544" w:type="dxa"/>
            <w:vAlign w:val="center"/>
          </w:tcPr>
          <w:p w:rsidR="009012EE" w:rsidRPr="009012EE" w:rsidRDefault="009012EE" w:rsidP="00901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2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 электронной торговой площадки в сети «Интернет»</w:t>
            </w:r>
          </w:p>
        </w:tc>
        <w:tc>
          <w:tcPr>
            <w:tcW w:w="6521" w:type="dxa"/>
            <w:vAlign w:val="center"/>
          </w:tcPr>
          <w:p w:rsidR="009012EE" w:rsidRPr="009012EE" w:rsidRDefault="009012EE" w:rsidP="00901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2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https://gz.lot-online.ru</w:t>
            </w:r>
          </w:p>
        </w:tc>
      </w:tr>
      <w:tr w:rsidR="009012EE" w:rsidRPr="009012EE" w:rsidTr="00AC33E0">
        <w:trPr>
          <w:trHeight w:val="381"/>
        </w:trPr>
        <w:tc>
          <w:tcPr>
            <w:tcW w:w="3544" w:type="dxa"/>
            <w:vAlign w:val="center"/>
          </w:tcPr>
          <w:p w:rsidR="009012EE" w:rsidRPr="009012EE" w:rsidRDefault="009012EE" w:rsidP="00901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012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заседания</w:t>
            </w:r>
          </w:p>
        </w:tc>
        <w:tc>
          <w:tcPr>
            <w:tcW w:w="6521" w:type="dxa"/>
            <w:vAlign w:val="center"/>
          </w:tcPr>
          <w:p w:rsidR="009012EE" w:rsidRPr="009012EE" w:rsidRDefault="009012EE" w:rsidP="00901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2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  <w:r w:rsidRPr="009012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июня</w:t>
            </w:r>
            <w:r w:rsidRPr="009012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2021 г.</w:t>
            </w:r>
          </w:p>
        </w:tc>
      </w:tr>
      <w:tr w:rsidR="009012EE" w:rsidRPr="009012EE" w:rsidTr="00AC33E0">
        <w:trPr>
          <w:trHeight w:val="427"/>
        </w:trPr>
        <w:tc>
          <w:tcPr>
            <w:tcW w:w="3544" w:type="dxa"/>
            <w:vAlign w:val="center"/>
          </w:tcPr>
          <w:p w:rsidR="009012EE" w:rsidRPr="009012EE" w:rsidRDefault="009012EE" w:rsidP="00901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2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Место проведения</w:t>
            </w:r>
          </w:p>
        </w:tc>
        <w:tc>
          <w:tcPr>
            <w:tcW w:w="6521" w:type="dxa"/>
            <w:vAlign w:val="center"/>
          </w:tcPr>
          <w:p w:rsidR="009012EE" w:rsidRDefault="009012EE" w:rsidP="009012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2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Федеральное казенное учреждение здравоохранения «Элистинская противочумная станция» Федеральной службы по надзору в сфере защиты прав потребителей и благополучия человека </w:t>
            </w:r>
          </w:p>
          <w:p w:rsidR="009012EE" w:rsidRPr="009012EE" w:rsidRDefault="009012EE" w:rsidP="009012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2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Место нахождения/почтовый адрес Заказчика: Республика Калмыкия, г. Элиста, автодорога «Астрахань-Элиста-Ставрополь», 312-313 км /358000, Республика Калмыкия, г. Элиста, Главпочтамт, а/я 28,</w:t>
            </w:r>
          </w:p>
        </w:tc>
      </w:tr>
    </w:tbl>
    <w:p w:rsidR="009012EE" w:rsidRPr="009012EE" w:rsidRDefault="009012EE" w:rsidP="009012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012EE" w:rsidRPr="009012EE" w:rsidRDefault="009012EE" w:rsidP="009012E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9012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Присутствующие: </w:t>
      </w:r>
      <w:r w:rsidRPr="009012E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члены Единой комиссии по осуществлению закупок </w:t>
      </w:r>
      <w:r w:rsidRPr="009012E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 xml:space="preserve">ФКУЗ «Элистинская ПЧС» Роспотребнадзора (далее «Единая комиссия»): </w:t>
      </w:r>
    </w:p>
    <w:p w:rsidR="009012EE" w:rsidRPr="009012EE" w:rsidRDefault="009012EE" w:rsidP="009012E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</w:pPr>
      <w:r w:rsidRPr="009012EE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 xml:space="preserve">Председатель Единой комиссии: </w:t>
      </w:r>
    </w:p>
    <w:p w:rsidR="009012EE" w:rsidRPr="009012EE" w:rsidRDefault="009012EE" w:rsidP="009012E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9012EE">
        <w:rPr>
          <w:rFonts w:ascii="Times New Roman" w:eastAsia="Times New Roman" w:hAnsi="Times New Roman" w:cs="Times New Roman"/>
          <w:sz w:val="24"/>
          <w:szCs w:val="24"/>
          <w:lang w:eastAsia="ru-RU"/>
        </w:rPr>
        <w:t>Каляева Т.Б.</w:t>
      </w:r>
    </w:p>
    <w:p w:rsidR="009012EE" w:rsidRPr="009012EE" w:rsidRDefault="009012EE" w:rsidP="009012E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9012EE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Члены Единой комиссии: </w:t>
      </w:r>
    </w:p>
    <w:p w:rsidR="009012EE" w:rsidRPr="009012EE" w:rsidRDefault="009012EE" w:rsidP="009012E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12EE">
        <w:rPr>
          <w:rFonts w:ascii="Times New Roman" w:eastAsia="Times New Roman" w:hAnsi="Times New Roman" w:cs="Times New Roman"/>
          <w:sz w:val="24"/>
          <w:szCs w:val="24"/>
          <w:lang w:eastAsia="ru-RU"/>
        </w:rPr>
        <w:t>Каруев С.А.</w:t>
      </w:r>
    </w:p>
    <w:p w:rsidR="009012EE" w:rsidRPr="009012EE" w:rsidRDefault="009012EE" w:rsidP="009012E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12EE">
        <w:rPr>
          <w:rFonts w:ascii="Times New Roman" w:eastAsia="Times New Roman" w:hAnsi="Times New Roman" w:cs="Times New Roman"/>
          <w:sz w:val="24"/>
          <w:szCs w:val="24"/>
          <w:lang w:eastAsia="ru-RU"/>
        </w:rPr>
        <w:t>Буваев С.Ш.</w:t>
      </w:r>
    </w:p>
    <w:p w:rsidR="009012EE" w:rsidRPr="009012EE" w:rsidRDefault="009012EE" w:rsidP="009012E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012EE" w:rsidRPr="009012EE" w:rsidRDefault="009012EE" w:rsidP="009012E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12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заседании присутствуют 3 (Три) члена Единой комиссии. Кворум обеспечен. В соответствии с частью 8 статьи </w:t>
      </w:r>
      <w:r w:rsidRPr="009012EE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 xml:space="preserve">39 Федерального закона от 5 апреля 2013 г. № 44-ФЗ «О контрактной системе в сфере закупок товаров, работ, услуг </w:t>
      </w:r>
      <w:r w:rsidRPr="009012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обеспечения государственных и муниципальных нужд» (далее - Федеральный закон № 44-ФЗ) заседание </w:t>
      </w:r>
      <w:r w:rsidRPr="009012EE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>правомочно.</w:t>
      </w:r>
    </w:p>
    <w:p w:rsidR="009012EE" w:rsidRPr="009012EE" w:rsidRDefault="009012EE" w:rsidP="009012E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9012EE" w:rsidRPr="009012EE" w:rsidRDefault="009012EE" w:rsidP="009012E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12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Цель заседания:</w:t>
      </w:r>
    </w:p>
    <w:p w:rsidR="009012EE" w:rsidRPr="009012EE" w:rsidRDefault="009012EE" w:rsidP="009012E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12EE">
        <w:rPr>
          <w:rFonts w:ascii="Times New Roman" w:eastAsia="Times New Roman" w:hAnsi="Times New Roman" w:cs="Times New Roman"/>
          <w:sz w:val="24"/>
          <w:szCs w:val="24"/>
          <w:lang w:eastAsia="ru-RU"/>
        </w:rPr>
        <w:t>1. Рассмотрение вторых частей заявок на участие в аукционе в электронной форме (извещение № 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0305100004121000034</w:t>
      </w:r>
      <w:r w:rsidRPr="009012EE">
        <w:rPr>
          <w:rFonts w:ascii="Times New Roman" w:eastAsia="Times New Roman" w:hAnsi="Times New Roman" w:cs="Times New Roman"/>
          <w:sz w:val="24"/>
          <w:szCs w:val="24"/>
          <w:lang w:eastAsia="ru-RU"/>
        </w:rPr>
        <w:t>) на соответствие требованиям, установленным документацией об аукционе в электронной форме.</w:t>
      </w:r>
    </w:p>
    <w:p w:rsidR="009012EE" w:rsidRPr="009012EE" w:rsidRDefault="009012EE" w:rsidP="009012E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12EE">
        <w:rPr>
          <w:rFonts w:ascii="Times New Roman" w:eastAsia="Times New Roman" w:hAnsi="Times New Roman" w:cs="Times New Roman"/>
          <w:sz w:val="24"/>
          <w:szCs w:val="24"/>
          <w:lang w:eastAsia="ru-RU"/>
        </w:rPr>
        <w:t>2. Принятие решения о соответствии или о несоответствии заявки на участие в электронном аукционе требованиям, установленным документацией о таком аукционе, в порядке и по основаниям, которые предусмотрены ст. 69 Федерального закона№ 44-ФЗ.</w:t>
      </w:r>
    </w:p>
    <w:p w:rsidR="009012EE" w:rsidRPr="009012EE" w:rsidRDefault="009012EE" w:rsidP="009012E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9012EE" w:rsidRDefault="009012EE" w:rsidP="009012E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12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Получение заявок: </w:t>
      </w:r>
      <w:r w:rsidRPr="009012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окончании срока подачи заявок до 08:00 (время московское) 10 июня 2021 г подано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9012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две) заяв</w:t>
      </w:r>
      <w:r w:rsidRPr="009012EE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9012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участников закупки с идентификационными номерами «EA-97555», «EA-98354»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012EE" w:rsidRPr="009012EE" w:rsidRDefault="009012EE" w:rsidP="009012E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12EE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итогам рассмотрения первых частей заявок (протокол от «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10</w:t>
      </w:r>
      <w:r w:rsidRPr="009012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июня</w:t>
      </w:r>
      <w:r w:rsidRPr="009012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2021 г. № 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0305100004121000034</w:t>
      </w:r>
      <w:r w:rsidRPr="009012EE">
        <w:rPr>
          <w:rFonts w:ascii="Times New Roman" w:eastAsia="Times New Roman" w:hAnsi="Times New Roman" w:cs="Times New Roman"/>
          <w:sz w:val="24"/>
          <w:szCs w:val="24"/>
          <w:lang w:eastAsia="ru-RU"/>
        </w:rPr>
        <w:t>-1) приняты следующие решения:</w:t>
      </w:r>
    </w:p>
    <w:p w:rsidR="009012EE" w:rsidRPr="009012EE" w:rsidRDefault="009012EE" w:rsidP="009012EE">
      <w:pPr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12EE">
        <w:rPr>
          <w:rFonts w:ascii="Times New Roman" w:eastAsia="Times New Roman" w:hAnsi="Times New Roman" w:cs="Times New Roman"/>
          <w:sz w:val="24"/>
          <w:szCs w:val="24"/>
          <w:lang w:eastAsia="ru-RU"/>
        </w:rPr>
        <w:t>Допустить к участию в электронном аукционе и признать Участников закупки с идентификационными номерами «EA-97555», «EA-98354» участниками электронного аукциона (извещение № 0305100004121000034)</w:t>
      </w:r>
      <w:r w:rsidRPr="009012E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012EE" w:rsidRPr="009012EE" w:rsidRDefault="009012EE" w:rsidP="009012E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12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ч. 19 ст. 68 Федерального закона№ 44-ФЗ оператор электронной площадки </w:t>
      </w:r>
      <w:hyperlink r:id="rId7" w:history="1">
        <w:r w:rsidRPr="009012E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https://gz.lot-online.ru</w:t>
        </w:r>
      </w:hyperlink>
      <w:r w:rsidRPr="009012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направил заказчику:</w:t>
      </w:r>
    </w:p>
    <w:p w:rsidR="009012EE" w:rsidRPr="009012EE" w:rsidRDefault="009012EE" w:rsidP="009012E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12E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- протокол проведения электронного аукциона от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11</w:t>
      </w:r>
      <w:r w:rsidRPr="009012EE">
        <w:rPr>
          <w:rFonts w:ascii="Times New Roman" w:eastAsia="Times New Roman" w:hAnsi="Times New Roman" w:cs="Times New Roman"/>
          <w:sz w:val="24"/>
          <w:szCs w:val="24"/>
          <w:lang w:eastAsia="ru-RU"/>
        </w:rPr>
        <w:t>.0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9012EE">
        <w:rPr>
          <w:rFonts w:ascii="Times New Roman" w:eastAsia="Times New Roman" w:hAnsi="Times New Roman" w:cs="Times New Roman"/>
          <w:sz w:val="24"/>
          <w:szCs w:val="24"/>
          <w:lang w:eastAsia="ru-RU"/>
        </w:rPr>
        <w:t>.2021 г.;</w:t>
      </w:r>
    </w:p>
    <w:p w:rsidR="009012EE" w:rsidRPr="009012EE" w:rsidRDefault="009012EE" w:rsidP="009012E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12EE">
        <w:rPr>
          <w:rFonts w:ascii="Times New Roman" w:eastAsia="Times New Roman" w:hAnsi="Times New Roman" w:cs="Times New Roman"/>
          <w:sz w:val="24"/>
          <w:szCs w:val="24"/>
          <w:lang w:eastAsia="ru-RU"/>
        </w:rPr>
        <w:t>- вторые части заявок участников, принявших участие в аукционе в электронной форме.</w:t>
      </w:r>
    </w:p>
    <w:p w:rsidR="009012EE" w:rsidRPr="009012EE" w:rsidRDefault="009012EE" w:rsidP="009012E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12EE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протоколом проведения аукциона в электронной форме в ходе аукциона участниками поданы следующие предложения:</w:t>
      </w:r>
    </w:p>
    <w:p w:rsidR="009012EE" w:rsidRPr="009012EE" w:rsidRDefault="009012EE" w:rsidP="009012E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4903" w:type="pct"/>
        <w:tblInd w:w="93" w:type="dxa"/>
        <w:tblBorders>
          <w:top w:val="single" w:sz="6" w:space="0" w:color="999999"/>
          <w:left w:val="single" w:sz="6" w:space="0" w:color="999999"/>
          <w:bottom w:val="single" w:sz="6" w:space="0" w:color="999999"/>
          <w:right w:val="single" w:sz="6" w:space="0" w:color="999999"/>
        </w:tblBorders>
        <w:tblLayout w:type="fixed"/>
        <w:tblLook w:val="04A0" w:firstRow="1" w:lastRow="0" w:firstColumn="1" w:lastColumn="0" w:noHBand="0" w:noVBand="1"/>
      </w:tblPr>
      <w:tblGrid>
        <w:gridCol w:w="864"/>
        <w:gridCol w:w="1701"/>
        <w:gridCol w:w="1498"/>
        <w:gridCol w:w="1479"/>
        <w:gridCol w:w="1277"/>
        <w:gridCol w:w="3261"/>
      </w:tblGrid>
      <w:tr w:rsidR="009012EE" w:rsidRPr="009012EE" w:rsidTr="00AC33E0">
        <w:trPr>
          <w:trHeight w:val="300"/>
        </w:trPr>
        <w:tc>
          <w:tcPr>
            <w:tcW w:w="864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  <w:vAlign w:val="center"/>
          </w:tcPr>
          <w:p w:rsidR="009012EE" w:rsidRPr="009012EE" w:rsidRDefault="009012EE" w:rsidP="009012EE">
            <w:pPr>
              <w:spacing w:before="75" w:after="75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9012EE">
              <w:rPr>
                <w:rFonts w:ascii="Times New Roman" w:eastAsia="Times New Roman" w:hAnsi="Times New Roman" w:cs="Times New Roman"/>
                <w:bCs/>
                <w:lang w:eastAsia="ru-RU"/>
              </w:rPr>
              <w:t>Место</w:t>
            </w:r>
          </w:p>
        </w:tc>
        <w:tc>
          <w:tcPr>
            <w:tcW w:w="170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012EE" w:rsidRPr="009012EE" w:rsidRDefault="009012EE" w:rsidP="009012EE">
            <w:pPr>
              <w:spacing w:before="75" w:after="75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9012EE">
              <w:rPr>
                <w:rFonts w:ascii="Times New Roman" w:eastAsia="Times New Roman" w:hAnsi="Times New Roman" w:cs="Times New Roman"/>
                <w:bCs/>
                <w:lang w:eastAsia="ru-RU"/>
              </w:rPr>
              <w:t>Идентифика-ционный номер заявки</w:t>
            </w:r>
          </w:p>
        </w:tc>
        <w:tc>
          <w:tcPr>
            <w:tcW w:w="1498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012EE" w:rsidRPr="009012EE" w:rsidRDefault="009012EE" w:rsidP="009012EE">
            <w:pPr>
              <w:spacing w:before="75" w:after="75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9012EE">
              <w:rPr>
                <w:rFonts w:ascii="Times New Roman" w:eastAsia="Times New Roman" w:hAnsi="Times New Roman" w:cs="Times New Roman"/>
                <w:bCs/>
                <w:lang w:eastAsia="ru-RU"/>
              </w:rPr>
              <w:t>Предложенная цена</w:t>
            </w:r>
          </w:p>
        </w:tc>
        <w:tc>
          <w:tcPr>
            <w:tcW w:w="1479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012EE" w:rsidRPr="009012EE" w:rsidRDefault="009012EE" w:rsidP="009012EE">
            <w:pPr>
              <w:spacing w:before="75" w:after="75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9012EE">
              <w:rPr>
                <w:rFonts w:ascii="Times New Roman" w:eastAsia="Times New Roman" w:hAnsi="Times New Roman" w:cs="Times New Roman"/>
                <w:bCs/>
                <w:lang w:eastAsia="ru-RU"/>
              </w:rPr>
              <w:t>Процент снижения</w:t>
            </w:r>
          </w:p>
          <w:p w:rsidR="009012EE" w:rsidRPr="009012EE" w:rsidRDefault="009012EE" w:rsidP="009012EE">
            <w:pPr>
              <w:spacing w:before="75" w:after="75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  <w:tc>
          <w:tcPr>
            <w:tcW w:w="1277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012EE" w:rsidRPr="009012EE" w:rsidRDefault="009012EE" w:rsidP="009012EE">
            <w:pPr>
              <w:spacing w:before="75" w:after="75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9012EE">
              <w:rPr>
                <w:rFonts w:ascii="Times New Roman" w:eastAsia="Times New Roman" w:hAnsi="Times New Roman" w:cs="Times New Roman"/>
                <w:bCs/>
                <w:lang w:eastAsia="ru-RU"/>
              </w:rPr>
              <w:t>Вид аукциона</w:t>
            </w:r>
          </w:p>
        </w:tc>
        <w:tc>
          <w:tcPr>
            <w:tcW w:w="326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  <w:vAlign w:val="center"/>
          </w:tcPr>
          <w:p w:rsidR="009012EE" w:rsidRPr="009012EE" w:rsidRDefault="009012EE" w:rsidP="009012EE">
            <w:pPr>
              <w:spacing w:before="75" w:after="75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9012EE">
              <w:rPr>
                <w:rFonts w:ascii="Times New Roman" w:eastAsia="Times New Roman" w:hAnsi="Times New Roman" w:cs="Times New Roman"/>
                <w:bCs/>
                <w:lang w:eastAsia="ru-RU"/>
              </w:rPr>
              <w:t>Время подачи предложения</w:t>
            </w:r>
          </w:p>
        </w:tc>
      </w:tr>
      <w:tr w:rsidR="009012EE" w:rsidRPr="009012EE" w:rsidTr="00AC33E0">
        <w:trPr>
          <w:trHeight w:val="610"/>
        </w:trPr>
        <w:tc>
          <w:tcPr>
            <w:tcW w:w="864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</w:tcPr>
          <w:p w:rsidR="009012EE" w:rsidRPr="009012EE" w:rsidRDefault="009012EE" w:rsidP="009012EE">
            <w:pPr>
              <w:suppressLineNumbers/>
              <w:spacing w:after="160" w:line="256" w:lineRule="auto"/>
              <w:rPr>
                <w:rFonts w:ascii="Calibri" w:eastAsia="Calibri" w:hAnsi="Calibri" w:cs="Times New Roman"/>
                <w:color w:val="00000A"/>
              </w:rPr>
            </w:pPr>
            <w:r w:rsidRPr="009012EE">
              <w:rPr>
                <w:rFonts w:ascii="Times New Roman" w:eastAsia="Calibri" w:hAnsi="Times New Roman" w:cs="Times New Roman"/>
                <w:color w:val="00000A"/>
              </w:rPr>
              <w:t>1</w:t>
            </w:r>
          </w:p>
        </w:tc>
        <w:tc>
          <w:tcPr>
            <w:tcW w:w="170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9012EE" w:rsidRPr="009012EE" w:rsidRDefault="009012EE" w:rsidP="009012EE">
            <w:pPr>
              <w:suppressLineNumbers/>
              <w:spacing w:after="160" w:line="256" w:lineRule="auto"/>
              <w:rPr>
                <w:rFonts w:ascii="Calibri" w:eastAsia="Calibri" w:hAnsi="Calibri" w:cs="Times New Roman"/>
                <w:color w:val="00000A"/>
              </w:rPr>
            </w:pPr>
            <w:r w:rsidRPr="009012EE">
              <w:rPr>
                <w:rFonts w:ascii="Times New Roman" w:eastAsia="Calibri" w:hAnsi="Times New Roman" w:cs="Times New Roman"/>
                <w:color w:val="00000A"/>
              </w:rPr>
              <w:t>EA-97555</w:t>
            </w:r>
          </w:p>
        </w:tc>
        <w:tc>
          <w:tcPr>
            <w:tcW w:w="1498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9012EE" w:rsidRPr="009012EE" w:rsidRDefault="009012EE" w:rsidP="009012EE">
            <w:pPr>
              <w:suppressLineNumbers/>
              <w:spacing w:after="160" w:line="256" w:lineRule="auto"/>
              <w:rPr>
                <w:rFonts w:ascii="Calibri" w:eastAsia="Calibri" w:hAnsi="Calibri" w:cs="Times New Roman"/>
                <w:color w:val="00000A"/>
              </w:rPr>
            </w:pPr>
            <w:r w:rsidRPr="009012EE">
              <w:rPr>
                <w:rFonts w:ascii="Times New Roman" w:eastAsia="Calibri" w:hAnsi="Times New Roman" w:cs="Times New Roman"/>
                <w:color w:val="00000A"/>
              </w:rPr>
              <w:t>1 842 033,55 руб.</w:t>
            </w:r>
          </w:p>
        </w:tc>
        <w:tc>
          <w:tcPr>
            <w:tcW w:w="1479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9012EE" w:rsidRPr="009012EE" w:rsidRDefault="009012EE" w:rsidP="009012EE">
            <w:pPr>
              <w:suppressLineNumbers/>
              <w:spacing w:after="160" w:line="256" w:lineRule="auto"/>
              <w:jc w:val="center"/>
              <w:rPr>
                <w:rFonts w:ascii="Calibri" w:eastAsia="Calibri" w:hAnsi="Calibri" w:cs="Times New Roman"/>
                <w:color w:val="00000A"/>
              </w:rPr>
            </w:pPr>
            <w:r w:rsidRPr="009012EE">
              <w:rPr>
                <w:rFonts w:ascii="Times New Roman" w:eastAsia="Calibri" w:hAnsi="Times New Roman" w:cs="Times New Roman"/>
                <w:color w:val="00000A"/>
              </w:rPr>
              <w:t>0.50</w:t>
            </w:r>
          </w:p>
        </w:tc>
        <w:tc>
          <w:tcPr>
            <w:tcW w:w="1277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9012EE" w:rsidRPr="009012EE" w:rsidRDefault="009012EE" w:rsidP="009012EE">
            <w:pPr>
              <w:suppressLineNumbers/>
              <w:spacing w:after="160" w:line="256" w:lineRule="auto"/>
              <w:jc w:val="center"/>
              <w:rPr>
                <w:rFonts w:ascii="Calibri" w:eastAsia="Calibri" w:hAnsi="Calibri" w:cs="Times New Roman"/>
                <w:color w:val="00000A"/>
              </w:rPr>
            </w:pPr>
            <w:r w:rsidRPr="009012EE">
              <w:rPr>
                <w:rFonts w:ascii="Times New Roman" w:eastAsia="Calibri" w:hAnsi="Times New Roman" w:cs="Times New Roman"/>
                <w:color w:val="00000A"/>
              </w:rPr>
              <w:t>На понижение</w:t>
            </w:r>
          </w:p>
        </w:tc>
        <w:tc>
          <w:tcPr>
            <w:tcW w:w="326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</w:tcPr>
          <w:p w:rsidR="009012EE" w:rsidRPr="009012EE" w:rsidRDefault="009012EE" w:rsidP="009012EE">
            <w:pPr>
              <w:suppressLineNumbers/>
              <w:spacing w:after="160" w:line="256" w:lineRule="auto"/>
              <w:rPr>
                <w:rFonts w:ascii="Calibri" w:eastAsia="Calibri" w:hAnsi="Calibri" w:cs="Times New Roman"/>
                <w:color w:val="00000A"/>
              </w:rPr>
            </w:pPr>
            <w:r w:rsidRPr="009012EE">
              <w:rPr>
                <w:rFonts w:ascii="Times New Roman" w:eastAsia="Calibri" w:hAnsi="Times New Roman" w:cs="Times New Roman"/>
                <w:color w:val="00000A"/>
              </w:rPr>
              <w:t>11.06.21 10:31:00 (MSK+00:00)</w:t>
            </w:r>
          </w:p>
        </w:tc>
      </w:tr>
    </w:tbl>
    <w:p w:rsidR="009012EE" w:rsidRPr="009012EE" w:rsidRDefault="009012EE" w:rsidP="009012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012EE" w:rsidRPr="007C7C22" w:rsidRDefault="009012EE" w:rsidP="007C7C22">
      <w:pPr>
        <w:pStyle w:val="a7"/>
        <w:numPr>
          <w:ilvl w:val="1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7C22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Заявка с идентификационным номером «EA-</w:t>
      </w:r>
      <w:r w:rsidR="007C7C22" w:rsidRPr="007C7C22">
        <w:rPr>
          <w:rFonts w:ascii="Times New Roman" w:eastAsia="Times New Roman" w:hAnsi="Times New Roman" w:cs="Times New Roman"/>
          <w:sz w:val="24"/>
          <w:szCs w:val="24"/>
          <w:lang w:eastAsia="ru-RU"/>
        </w:rPr>
        <w:t>97555</w:t>
      </w:r>
      <w:r w:rsidRPr="007C7C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поступила от </w:t>
      </w:r>
      <w:r w:rsidR="007C7C22" w:rsidRPr="007C7C22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обществ</w:t>
      </w:r>
      <w:r w:rsidR="007C7C22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7C7C22" w:rsidRPr="007C7C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ограниченной ответственностью "Мирстрой"</w:t>
      </w:r>
      <w:r w:rsidRPr="007C7C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(далее </w:t>
      </w:r>
      <w:r w:rsidR="007C7C22">
        <w:rPr>
          <w:rFonts w:ascii="Times New Roman" w:eastAsia="Times New Roman" w:hAnsi="Times New Roman" w:cs="Times New Roman"/>
          <w:sz w:val="24"/>
          <w:szCs w:val="24"/>
          <w:lang w:eastAsia="ru-RU"/>
        </w:rPr>
        <w:t>ООО «Мирстрой»</w:t>
      </w:r>
      <w:r w:rsidRPr="007C7C22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7C7C22" w:rsidRPr="007C7C22" w:rsidRDefault="007C7C22" w:rsidP="007C7C22">
      <w:pPr>
        <w:pStyle w:val="a7"/>
        <w:spacing w:after="0" w:line="240" w:lineRule="auto"/>
        <w:ind w:left="18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2126"/>
        <w:gridCol w:w="2693"/>
        <w:gridCol w:w="1701"/>
        <w:gridCol w:w="2127"/>
      </w:tblGrid>
      <w:tr w:rsidR="009012EE" w:rsidRPr="009012EE" w:rsidTr="00AC33E0">
        <w:trPr>
          <w:trHeight w:hRule="exact" w:val="900"/>
        </w:trPr>
        <w:tc>
          <w:tcPr>
            <w:tcW w:w="1418" w:type="dxa"/>
            <w:tcMar>
              <w:left w:w="28" w:type="dxa"/>
              <w:right w:w="28" w:type="dxa"/>
            </w:tcMar>
          </w:tcPr>
          <w:p w:rsidR="009012EE" w:rsidRPr="009012EE" w:rsidRDefault="009012EE" w:rsidP="00901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2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Идентификационный номер заявки</w:t>
            </w:r>
          </w:p>
        </w:tc>
        <w:tc>
          <w:tcPr>
            <w:tcW w:w="2126" w:type="dxa"/>
            <w:tcMar>
              <w:left w:w="28" w:type="dxa"/>
              <w:right w:w="28" w:type="dxa"/>
            </w:tcMar>
          </w:tcPr>
          <w:p w:rsidR="009012EE" w:rsidRPr="009012EE" w:rsidRDefault="009012EE" w:rsidP="00901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2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(для юридического лица), ФИО (для физического лица)</w:t>
            </w:r>
          </w:p>
        </w:tc>
        <w:tc>
          <w:tcPr>
            <w:tcW w:w="2693" w:type="dxa"/>
            <w:tcMar>
              <w:left w:w="28" w:type="dxa"/>
              <w:right w:w="28" w:type="dxa"/>
            </w:tcMar>
          </w:tcPr>
          <w:p w:rsidR="009012EE" w:rsidRPr="009012EE" w:rsidRDefault="009012EE" w:rsidP="00901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2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Почтовый адрес участника аукциона</w:t>
            </w:r>
          </w:p>
        </w:tc>
        <w:tc>
          <w:tcPr>
            <w:tcW w:w="1701" w:type="dxa"/>
            <w:tcMar>
              <w:left w:w="28" w:type="dxa"/>
              <w:right w:w="28" w:type="dxa"/>
            </w:tcMar>
          </w:tcPr>
          <w:p w:rsidR="009012EE" w:rsidRPr="009012EE" w:rsidRDefault="009012EE" w:rsidP="00901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2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контактного телефона</w:t>
            </w:r>
          </w:p>
        </w:tc>
        <w:tc>
          <w:tcPr>
            <w:tcW w:w="2127" w:type="dxa"/>
            <w:tcMar>
              <w:left w:w="28" w:type="dxa"/>
              <w:right w:w="28" w:type="dxa"/>
            </w:tcMar>
          </w:tcPr>
          <w:p w:rsidR="009012EE" w:rsidRPr="009012EE" w:rsidRDefault="009012EE" w:rsidP="00901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2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ИНН/КПП</w:t>
            </w:r>
          </w:p>
        </w:tc>
      </w:tr>
      <w:tr w:rsidR="009012EE" w:rsidRPr="009012EE" w:rsidTr="00AC33E0">
        <w:trPr>
          <w:trHeight w:hRule="exact" w:val="902"/>
        </w:trPr>
        <w:tc>
          <w:tcPr>
            <w:tcW w:w="1418" w:type="dxa"/>
            <w:tcMar>
              <w:left w:w="28" w:type="dxa"/>
              <w:right w:w="28" w:type="dxa"/>
            </w:tcMar>
          </w:tcPr>
          <w:p w:rsidR="009012EE" w:rsidRPr="009012EE" w:rsidRDefault="009012EE" w:rsidP="00901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2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EA-94845</w:t>
            </w:r>
          </w:p>
        </w:tc>
        <w:tc>
          <w:tcPr>
            <w:tcW w:w="2126" w:type="dxa"/>
            <w:tcMar>
              <w:left w:w="28" w:type="dxa"/>
              <w:right w:w="28" w:type="dxa"/>
            </w:tcMar>
          </w:tcPr>
          <w:p w:rsidR="009012EE" w:rsidRPr="009012EE" w:rsidRDefault="007C7C22" w:rsidP="00901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ООО «Мирстрой»</w:t>
            </w:r>
          </w:p>
        </w:tc>
        <w:tc>
          <w:tcPr>
            <w:tcW w:w="2693" w:type="dxa"/>
            <w:tcMar>
              <w:left w:w="28" w:type="dxa"/>
              <w:right w:w="28" w:type="dxa"/>
            </w:tcMar>
          </w:tcPr>
          <w:p w:rsidR="009012EE" w:rsidRPr="009012EE" w:rsidRDefault="007C7C22" w:rsidP="00901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358001, Р</w:t>
            </w:r>
            <w:r w:rsidRPr="007C7C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есп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ублика</w:t>
            </w:r>
            <w:r w:rsidRPr="007C7C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Калмыкия, г Элиста, ул Нефтяников, д. 23</w:t>
            </w:r>
          </w:p>
        </w:tc>
        <w:tc>
          <w:tcPr>
            <w:tcW w:w="1701" w:type="dxa"/>
            <w:tcMar>
              <w:left w:w="28" w:type="dxa"/>
              <w:right w:w="28" w:type="dxa"/>
            </w:tcMar>
          </w:tcPr>
          <w:p w:rsidR="009012EE" w:rsidRPr="009012EE" w:rsidRDefault="009012EE" w:rsidP="00901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2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 </w:t>
            </w:r>
            <w:r w:rsidR="007C7C22" w:rsidRPr="007C7C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79054842033</w:t>
            </w:r>
          </w:p>
        </w:tc>
        <w:tc>
          <w:tcPr>
            <w:tcW w:w="2127" w:type="dxa"/>
            <w:tcMar>
              <w:left w:w="28" w:type="dxa"/>
              <w:right w:w="28" w:type="dxa"/>
            </w:tcMar>
          </w:tcPr>
          <w:p w:rsidR="009012EE" w:rsidRPr="009012EE" w:rsidRDefault="007C7C22" w:rsidP="00901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7C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0816028900</w:t>
            </w:r>
            <w:r w:rsidR="009012EE" w:rsidRPr="009012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/ </w:t>
            </w:r>
            <w:r w:rsidRPr="007C7C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081601001</w:t>
            </w:r>
          </w:p>
        </w:tc>
      </w:tr>
    </w:tbl>
    <w:p w:rsidR="009012EE" w:rsidRPr="009012EE" w:rsidRDefault="009012EE" w:rsidP="009012E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012EE" w:rsidRPr="009012EE" w:rsidRDefault="009012EE" w:rsidP="009012E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12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Сведения об </w:t>
      </w:r>
      <w:r w:rsidR="007C7C22" w:rsidRPr="007C7C22">
        <w:rPr>
          <w:rFonts w:ascii="Times New Roman" w:eastAsia="Times New Roman" w:hAnsi="Times New Roman" w:cs="Times New Roman"/>
          <w:sz w:val="24"/>
          <w:szCs w:val="24"/>
          <w:lang w:eastAsia="ru-RU"/>
        </w:rPr>
        <w:t>ООО «Мирстрой»</w:t>
      </w:r>
      <w:r w:rsidRPr="009012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реестре недобросовестных поставщиков отсутствуют.</w:t>
      </w:r>
    </w:p>
    <w:p w:rsidR="009012EE" w:rsidRPr="009012EE" w:rsidRDefault="009012EE" w:rsidP="009012E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12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Единая комиссия в соответствии с ч.1 ст. 69 Федерального закона № 44-ФЗ провела рассмотрение второй части заявки на участие в аукционе в электронной форме </w:t>
      </w:r>
      <w:r w:rsidR="007C7C22" w:rsidRPr="007C7C22">
        <w:rPr>
          <w:rFonts w:ascii="Times New Roman" w:eastAsia="Times New Roman" w:hAnsi="Times New Roman" w:cs="Times New Roman"/>
          <w:sz w:val="24"/>
          <w:szCs w:val="24"/>
          <w:lang w:eastAsia="ru-RU"/>
        </w:rPr>
        <w:t>ООО «Мирстрой»</w:t>
      </w:r>
      <w:r w:rsidRPr="009012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соответствие требованиям Федерального закона № 44-ФЗ и документации об электронном аукционе, а также информации об </w:t>
      </w:r>
      <w:r w:rsidR="007C7C22" w:rsidRPr="007C7C22">
        <w:rPr>
          <w:rFonts w:ascii="Times New Roman" w:eastAsia="Times New Roman" w:hAnsi="Times New Roman" w:cs="Times New Roman"/>
          <w:sz w:val="24"/>
          <w:szCs w:val="24"/>
          <w:lang w:eastAsia="ru-RU"/>
        </w:rPr>
        <w:t>ООО «Мирстрой»</w:t>
      </w:r>
      <w:r w:rsidRPr="009012EE">
        <w:rPr>
          <w:rFonts w:ascii="Times New Roman" w:eastAsia="Times New Roman" w:hAnsi="Times New Roman" w:cs="Times New Roman"/>
          <w:sz w:val="24"/>
          <w:szCs w:val="24"/>
          <w:lang w:eastAsia="ru-RU"/>
        </w:rPr>
        <w:t>, содержащейся в реестре участников аукциона в электронной форме, получивших аккредитацию на электронной площадкеhttps://gz.lot-online.ru в сети «Интернет», и приняла следующее решение:</w:t>
      </w:r>
    </w:p>
    <w:p w:rsidR="009012EE" w:rsidRPr="009012EE" w:rsidRDefault="009012EE" w:rsidP="009012E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12EE">
        <w:rPr>
          <w:rFonts w:ascii="Times New Roman" w:eastAsia="Times New Roman" w:hAnsi="Times New Roman" w:cs="Times New Roman"/>
          <w:sz w:val="24"/>
          <w:szCs w:val="24"/>
          <w:lang w:eastAsia="ru-RU"/>
        </w:rPr>
        <w:t>1.2. Признать вторую часть заявки на участие в аукционе в электронной форме (извещение № 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0305100004121000034</w:t>
      </w:r>
      <w:r w:rsidRPr="009012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r w:rsidR="007C7C22" w:rsidRPr="007C7C22">
        <w:rPr>
          <w:rFonts w:ascii="Times New Roman" w:eastAsia="Times New Roman" w:hAnsi="Times New Roman" w:cs="Times New Roman"/>
          <w:sz w:val="24"/>
          <w:szCs w:val="24"/>
          <w:lang w:eastAsia="ru-RU"/>
        </w:rPr>
        <w:t>ООО «Мирстрой»</w:t>
      </w:r>
      <w:r w:rsidRPr="009012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012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соответствующей</w:t>
      </w:r>
      <w:r w:rsidRPr="009012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требованиям документации об аукционе</w:t>
      </w:r>
      <w:r w:rsidRPr="009012E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tbl>
      <w:tblPr>
        <w:tblpPr w:leftFromText="180" w:rightFromText="180" w:bottomFromText="200" w:vertAnchor="text" w:horzAnchor="margin" w:tblpX="288" w:tblpY="139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75"/>
        <w:gridCol w:w="712"/>
        <w:gridCol w:w="2065"/>
        <w:gridCol w:w="624"/>
        <w:gridCol w:w="3921"/>
      </w:tblGrid>
      <w:tr w:rsidR="009012EE" w:rsidRPr="009012EE" w:rsidTr="00AC33E0">
        <w:trPr>
          <w:trHeight w:val="267"/>
        </w:trPr>
        <w:tc>
          <w:tcPr>
            <w:tcW w:w="1575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012EE" w:rsidRPr="009012EE" w:rsidRDefault="009012EE" w:rsidP="009012EE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012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Голосовали:</w:t>
            </w:r>
          </w:p>
          <w:p w:rsidR="009012EE" w:rsidRPr="009012EE" w:rsidRDefault="009012EE" w:rsidP="009012EE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12EE" w:rsidRPr="009012EE" w:rsidRDefault="009012EE" w:rsidP="009012EE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012E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2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12EE" w:rsidRPr="009012EE" w:rsidRDefault="009012EE" w:rsidP="009012EE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012E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Каляева Т.Б.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12EE" w:rsidRPr="009012EE" w:rsidRDefault="009012EE" w:rsidP="009012EE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012E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За</w:t>
            </w:r>
          </w:p>
        </w:tc>
        <w:tc>
          <w:tcPr>
            <w:tcW w:w="39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9012EE" w:rsidRPr="009012EE" w:rsidRDefault="009012EE" w:rsidP="009012EE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012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Итого:</w:t>
            </w:r>
            <w:r w:rsidRPr="009012E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9012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«за» - «3» (Три) </w:t>
            </w:r>
            <w:r w:rsidRPr="009012E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члена Единой комиссии; </w:t>
            </w:r>
            <w:r w:rsidRPr="009012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«против» - «0» (Ноль)</w:t>
            </w:r>
            <w:r w:rsidRPr="009012E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членов Единой комиссии.</w:t>
            </w:r>
          </w:p>
        </w:tc>
      </w:tr>
      <w:tr w:rsidR="009012EE" w:rsidRPr="009012EE" w:rsidTr="00AC33E0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012EE" w:rsidRPr="009012EE" w:rsidRDefault="009012EE" w:rsidP="009012E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12EE" w:rsidRPr="009012EE" w:rsidRDefault="009012EE" w:rsidP="009012EE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012E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2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12EE" w:rsidRPr="009012EE" w:rsidRDefault="009012EE" w:rsidP="009012EE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012E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Каруев С.А.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12EE" w:rsidRPr="009012EE" w:rsidRDefault="009012EE" w:rsidP="009012EE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012E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За</w:t>
            </w:r>
          </w:p>
        </w:tc>
        <w:tc>
          <w:tcPr>
            <w:tcW w:w="39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9012EE" w:rsidRPr="009012EE" w:rsidRDefault="009012EE" w:rsidP="009012E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9012EE" w:rsidRPr="009012EE" w:rsidTr="00AC33E0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012EE" w:rsidRPr="009012EE" w:rsidRDefault="009012EE" w:rsidP="009012E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12EE" w:rsidRPr="009012EE" w:rsidRDefault="009012EE" w:rsidP="009012EE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012E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2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12EE" w:rsidRPr="009012EE" w:rsidRDefault="009012EE" w:rsidP="009012EE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012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Буваев С.Ш.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12EE" w:rsidRPr="009012EE" w:rsidRDefault="009012EE" w:rsidP="009012EE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012E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За</w:t>
            </w:r>
          </w:p>
        </w:tc>
        <w:tc>
          <w:tcPr>
            <w:tcW w:w="39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9012EE" w:rsidRPr="009012EE" w:rsidRDefault="009012EE" w:rsidP="009012E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9012EE" w:rsidRPr="009012EE" w:rsidRDefault="009012EE" w:rsidP="009012EE">
      <w:pPr>
        <w:tabs>
          <w:tab w:val="left" w:pos="314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012EE" w:rsidRPr="009012EE" w:rsidRDefault="009012EE" w:rsidP="009012EE">
      <w:pPr>
        <w:tabs>
          <w:tab w:val="left" w:pos="314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012EE" w:rsidRPr="009012EE" w:rsidRDefault="009012EE" w:rsidP="009012EE">
      <w:pPr>
        <w:tabs>
          <w:tab w:val="left" w:pos="314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012EE" w:rsidRDefault="009012EE" w:rsidP="009012EE">
      <w:pPr>
        <w:tabs>
          <w:tab w:val="left" w:pos="314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012EE" w:rsidRDefault="009012EE" w:rsidP="009012EE">
      <w:pPr>
        <w:tabs>
          <w:tab w:val="left" w:pos="314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012EE" w:rsidRPr="009012EE" w:rsidRDefault="009012EE" w:rsidP="009012EE">
      <w:pPr>
        <w:tabs>
          <w:tab w:val="left" w:pos="314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012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РЕШИЛИ:</w:t>
      </w:r>
    </w:p>
    <w:p w:rsidR="009012EE" w:rsidRPr="009012EE" w:rsidRDefault="009012EE" w:rsidP="009012EE">
      <w:pPr>
        <w:tabs>
          <w:tab w:val="left" w:pos="314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12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В соответствии с ч. 13 ст. 69 Федерального закона от 5 апреля 2013 г. № 44-ФЗ признать электронный аукцион на право заключения государственного контракта на </w:t>
      </w:r>
      <w:r w:rsidR="0028792E">
        <w:rPr>
          <w:rFonts w:ascii="Times New Roman" w:eastAsia="Times New Roman" w:hAnsi="Times New Roman" w:cs="Times New Roman"/>
          <w:sz w:val="24"/>
          <w:szCs w:val="24"/>
        </w:rPr>
        <w:t>т</w:t>
      </w:r>
      <w:r w:rsidR="0028792E" w:rsidRPr="0028792E">
        <w:rPr>
          <w:rFonts w:ascii="Times New Roman" w:eastAsia="Times New Roman" w:hAnsi="Times New Roman" w:cs="Times New Roman"/>
          <w:sz w:val="24"/>
          <w:szCs w:val="24"/>
        </w:rPr>
        <w:t>екущий ремонт помещений здания котельной ФКУЗ «Элистинская ПЧС» Роспотребнадзора</w:t>
      </w:r>
      <w:r w:rsidRPr="009012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(извещение №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0305100004121000034</w:t>
      </w:r>
      <w:r w:rsidRPr="009012EE">
        <w:rPr>
          <w:rFonts w:ascii="Times New Roman" w:eastAsia="Times New Roman" w:hAnsi="Times New Roman" w:cs="Times New Roman"/>
          <w:sz w:val="24"/>
          <w:szCs w:val="24"/>
          <w:lang w:eastAsia="ru-RU"/>
        </w:rPr>
        <w:t>) несостоявшимся, в связи с тем, что по Единой комиссией принято решение о соответствии требованиям, установленным документацией об электронном аукционе, только одной второй части заявки на участие в нем.</w:t>
      </w:r>
    </w:p>
    <w:p w:rsidR="009012EE" w:rsidRPr="009012EE" w:rsidRDefault="009012EE" w:rsidP="009012EE">
      <w:pPr>
        <w:tabs>
          <w:tab w:val="left" w:pos="314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12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В соответствии с ч. 3.1. ст. 71 Федерального закона от 05.04.2013 г. №44-ФЗ заключить контракт </w:t>
      </w:r>
      <w:r w:rsidR="0028792E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т</w:t>
      </w:r>
      <w:r w:rsidR="0028792E" w:rsidRPr="0028792E">
        <w:rPr>
          <w:rFonts w:ascii="Times New Roman" w:eastAsia="Times New Roman" w:hAnsi="Times New Roman" w:cs="Times New Roman"/>
          <w:sz w:val="24"/>
          <w:szCs w:val="24"/>
          <w:lang w:eastAsia="ru-RU"/>
        </w:rPr>
        <w:t>екущий ремонт помещений здания котельной ФКУЗ «Элистинская ПЧС» Роспотребнадзора</w:t>
      </w:r>
      <w:r w:rsidRPr="009012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(извещение №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0305100004121000034</w:t>
      </w:r>
      <w:r w:rsidRPr="009012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с </w:t>
      </w:r>
      <w:r w:rsidR="0028792E" w:rsidRPr="0028792E">
        <w:rPr>
          <w:rFonts w:ascii="Times New Roman" w:eastAsia="Times New Roman" w:hAnsi="Times New Roman" w:cs="Times New Roman"/>
          <w:sz w:val="24"/>
          <w:szCs w:val="24"/>
          <w:lang w:eastAsia="ru-RU"/>
        </w:rPr>
        <w:t>ООО «Мирстрой»</w:t>
      </w:r>
      <w:r w:rsidRPr="009012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п. 25 ч. 1 ст. 93 данного Федерального закона, в порядке, установленном ст. 83.2 указанного Федерального закона.</w:t>
      </w:r>
    </w:p>
    <w:p w:rsidR="009012EE" w:rsidRPr="009012EE" w:rsidRDefault="009012EE" w:rsidP="009012EE">
      <w:pPr>
        <w:tabs>
          <w:tab w:val="left" w:pos="314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12EE">
        <w:rPr>
          <w:rFonts w:ascii="Times New Roman" w:eastAsia="Times New Roman" w:hAnsi="Times New Roman" w:cs="Times New Roman"/>
          <w:sz w:val="24"/>
          <w:szCs w:val="24"/>
          <w:lang w:eastAsia="ru-RU"/>
        </w:rPr>
        <w:t>3. В соответствии с ч. 8 ст. 69 Федерального закона от 05.04.2013 № 44-ФЗ разместить настоящий протокол на электронной площадке http:// gz.lot-online.ru в сети «Интернет» и в единой информационной системе не позднее рабочего дня, следующего за датой подписания настоящего протокола, т.е. «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16</w:t>
      </w:r>
      <w:r w:rsidRPr="009012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июня</w:t>
      </w:r>
      <w:r w:rsidRPr="009012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2021 г.</w:t>
      </w:r>
    </w:p>
    <w:p w:rsidR="009012EE" w:rsidRPr="009012EE" w:rsidRDefault="009012EE" w:rsidP="009012EE">
      <w:pPr>
        <w:tabs>
          <w:tab w:val="left" w:pos="314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012EE" w:rsidRPr="009012EE" w:rsidRDefault="009012EE" w:rsidP="009012EE">
      <w:pPr>
        <w:tabs>
          <w:tab w:val="left" w:pos="314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12E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Протокол подписан членами Единой комиссии </w:t>
      </w:r>
      <w:r w:rsidRPr="009012EE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16</w:t>
      </w:r>
      <w:r w:rsidRPr="009012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июня</w:t>
      </w:r>
      <w:r w:rsidRPr="009012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2021 г.</w:t>
      </w:r>
    </w:p>
    <w:p w:rsidR="009012EE" w:rsidRDefault="009012EE" w:rsidP="009012EE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012EE" w:rsidRDefault="009012EE" w:rsidP="009012EE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659" w:type="dxa"/>
        <w:tblLook w:val="01E0" w:firstRow="1" w:lastRow="1" w:firstColumn="1" w:lastColumn="1" w:noHBand="0" w:noVBand="0"/>
      </w:tblPr>
      <w:tblGrid>
        <w:gridCol w:w="4219"/>
        <w:gridCol w:w="1222"/>
        <w:gridCol w:w="1827"/>
        <w:gridCol w:w="259"/>
        <w:gridCol w:w="2132"/>
      </w:tblGrid>
      <w:tr w:rsidR="009012EE" w:rsidRPr="009012EE" w:rsidTr="00AC33E0">
        <w:trPr>
          <w:trHeight w:val="530"/>
        </w:trPr>
        <w:tc>
          <w:tcPr>
            <w:tcW w:w="4219" w:type="dxa"/>
            <w:hideMark/>
          </w:tcPr>
          <w:p w:rsidR="009012EE" w:rsidRPr="009012EE" w:rsidRDefault="009012EE" w:rsidP="009012EE">
            <w:pPr>
              <w:spacing w:after="0"/>
              <w:jc w:val="both"/>
              <w:rPr>
                <w:rFonts w:ascii="Times New Roman" w:eastAsia="Times New Roman" w:hAnsi="Times New Roman" w:cs="Times New Roman"/>
              </w:rPr>
            </w:pPr>
          </w:p>
          <w:p w:rsidR="009012EE" w:rsidRPr="009012EE" w:rsidRDefault="009012EE" w:rsidP="009012EE">
            <w:pPr>
              <w:spacing w:after="0"/>
              <w:jc w:val="both"/>
              <w:rPr>
                <w:rFonts w:ascii="Times New Roman" w:eastAsia="Times New Roman" w:hAnsi="Times New Roman" w:cs="Times New Roman"/>
              </w:rPr>
            </w:pPr>
            <w:r w:rsidRPr="009012EE">
              <w:rPr>
                <w:rFonts w:ascii="Times New Roman" w:eastAsia="Times New Roman" w:hAnsi="Times New Roman" w:cs="Times New Roman"/>
              </w:rPr>
              <w:t>Председатель Единой комиссии:</w:t>
            </w:r>
          </w:p>
        </w:tc>
        <w:tc>
          <w:tcPr>
            <w:tcW w:w="1222" w:type="dxa"/>
          </w:tcPr>
          <w:p w:rsidR="009012EE" w:rsidRPr="009012EE" w:rsidRDefault="009012EE" w:rsidP="009012EE">
            <w:pPr>
              <w:spacing w:after="0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012EE" w:rsidRPr="009012EE" w:rsidRDefault="009012EE" w:rsidP="009012EE">
            <w:pPr>
              <w:spacing w:after="0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59" w:type="dxa"/>
          </w:tcPr>
          <w:p w:rsidR="009012EE" w:rsidRPr="009012EE" w:rsidRDefault="009012EE" w:rsidP="009012EE">
            <w:pPr>
              <w:spacing w:after="0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32" w:type="dxa"/>
            <w:vAlign w:val="bottom"/>
            <w:hideMark/>
          </w:tcPr>
          <w:p w:rsidR="009012EE" w:rsidRPr="009012EE" w:rsidRDefault="009012EE" w:rsidP="009012EE">
            <w:pPr>
              <w:spacing w:after="0"/>
              <w:rPr>
                <w:rFonts w:ascii="Times New Roman" w:eastAsia="Times New Roman" w:hAnsi="Times New Roman" w:cs="Times New Roman"/>
                <w:bCs/>
              </w:rPr>
            </w:pPr>
            <w:r w:rsidRPr="009012EE">
              <w:rPr>
                <w:rFonts w:ascii="Times New Roman" w:eastAsia="Times New Roman" w:hAnsi="Times New Roman" w:cs="Times New Roman"/>
                <w:bCs/>
              </w:rPr>
              <w:t>Каляева Т.Б.</w:t>
            </w:r>
          </w:p>
        </w:tc>
      </w:tr>
      <w:tr w:rsidR="009012EE" w:rsidRPr="009012EE" w:rsidTr="00AC33E0">
        <w:trPr>
          <w:trHeight w:val="530"/>
        </w:trPr>
        <w:tc>
          <w:tcPr>
            <w:tcW w:w="4219" w:type="dxa"/>
          </w:tcPr>
          <w:p w:rsidR="009012EE" w:rsidRPr="009012EE" w:rsidRDefault="009012EE" w:rsidP="009012EE">
            <w:pPr>
              <w:shd w:val="clear" w:color="auto" w:fill="FFFFFF"/>
              <w:spacing w:after="0"/>
              <w:jc w:val="both"/>
              <w:rPr>
                <w:rFonts w:ascii="Times New Roman" w:eastAsia="Times New Roman" w:hAnsi="Times New Roman" w:cs="Times New Roman"/>
              </w:rPr>
            </w:pPr>
          </w:p>
          <w:p w:rsidR="009012EE" w:rsidRPr="009012EE" w:rsidRDefault="009012EE" w:rsidP="009012EE">
            <w:pPr>
              <w:spacing w:after="0"/>
              <w:jc w:val="both"/>
              <w:rPr>
                <w:rFonts w:ascii="Times New Roman" w:eastAsia="Times New Roman" w:hAnsi="Times New Roman" w:cs="Times New Roman"/>
              </w:rPr>
            </w:pPr>
            <w:r w:rsidRPr="009012EE">
              <w:rPr>
                <w:rFonts w:ascii="Times New Roman" w:eastAsia="Times New Roman" w:hAnsi="Times New Roman" w:cs="Times New Roman"/>
              </w:rPr>
              <w:t>Члены единой комиссии:</w:t>
            </w:r>
          </w:p>
        </w:tc>
        <w:tc>
          <w:tcPr>
            <w:tcW w:w="1222" w:type="dxa"/>
          </w:tcPr>
          <w:p w:rsidR="009012EE" w:rsidRPr="009012EE" w:rsidRDefault="009012EE" w:rsidP="009012EE">
            <w:pPr>
              <w:spacing w:after="0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012EE" w:rsidRPr="009012EE" w:rsidRDefault="009012EE" w:rsidP="009012EE">
            <w:pPr>
              <w:spacing w:after="0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59" w:type="dxa"/>
          </w:tcPr>
          <w:p w:rsidR="009012EE" w:rsidRPr="009012EE" w:rsidRDefault="009012EE" w:rsidP="009012EE">
            <w:pPr>
              <w:spacing w:after="0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32" w:type="dxa"/>
            <w:vAlign w:val="bottom"/>
            <w:hideMark/>
          </w:tcPr>
          <w:p w:rsidR="009012EE" w:rsidRPr="009012EE" w:rsidRDefault="009012EE" w:rsidP="009012EE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9012EE">
              <w:rPr>
                <w:rFonts w:ascii="Times New Roman" w:eastAsia="Times New Roman" w:hAnsi="Times New Roman" w:cs="Times New Roman"/>
              </w:rPr>
              <w:t>Каруев С.А.</w:t>
            </w:r>
          </w:p>
        </w:tc>
      </w:tr>
      <w:tr w:rsidR="009012EE" w:rsidRPr="009012EE" w:rsidTr="00AC33E0">
        <w:trPr>
          <w:trHeight w:val="530"/>
        </w:trPr>
        <w:tc>
          <w:tcPr>
            <w:tcW w:w="4219" w:type="dxa"/>
          </w:tcPr>
          <w:p w:rsidR="009012EE" w:rsidRPr="009012EE" w:rsidRDefault="009012EE" w:rsidP="009012EE">
            <w:pPr>
              <w:spacing w:after="0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22" w:type="dxa"/>
          </w:tcPr>
          <w:p w:rsidR="009012EE" w:rsidRPr="009012EE" w:rsidRDefault="009012EE" w:rsidP="009012EE">
            <w:pPr>
              <w:spacing w:after="0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012EE" w:rsidRPr="009012EE" w:rsidRDefault="009012EE" w:rsidP="009012EE">
            <w:pPr>
              <w:spacing w:after="0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59" w:type="dxa"/>
          </w:tcPr>
          <w:p w:rsidR="009012EE" w:rsidRPr="009012EE" w:rsidRDefault="009012EE" w:rsidP="009012EE">
            <w:pPr>
              <w:spacing w:after="0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32" w:type="dxa"/>
            <w:vAlign w:val="bottom"/>
            <w:hideMark/>
          </w:tcPr>
          <w:p w:rsidR="009012EE" w:rsidRPr="009012EE" w:rsidRDefault="009012EE" w:rsidP="009012EE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9012EE">
              <w:rPr>
                <w:rFonts w:ascii="Times New Roman" w:eastAsia="Times New Roman" w:hAnsi="Times New Roman" w:cs="Times New Roman"/>
                <w:lang w:eastAsia="ru-RU"/>
              </w:rPr>
              <w:t>Буваев С.Ш.</w:t>
            </w:r>
          </w:p>
        </w:tc>
      </w:tr>
    </w:tbl>
    <w:p w:rsidR="009012EE" w:rsidRPr="009012EE" w:rsidRDefault="009012EE" w:rsidP="009012EE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9012EE" w:rsidRDefault="009012EE" w:rsidP="009012EE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012EE" w:rsidRDefault="009012EE" w:rsidP="009012EE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012EE" w:rsidRDefault="009012EE" w:rsidP="009012EE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9012EE" w:rsidSect="004859B5">
      <w:headerReference w:type="default" r:id="rId8"/>
      <w:pgSz w:w="11906" w:h="16838"/>
      <w:pgMar w:top="851" w:right="709" w:bottom="567" w:left="1134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65145341"/>
    </w:sdtPr>
    <w:sdtEndPr/>
    <w:sdtContent>
      <w:p w:rsidR="005E4EC4" w:rsidRDefault="00557C96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5E4EC4" w:rsidRDefault="00557C9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7A7042"/>
    <w:multiLevelType w:val="multilevel"/>
    <w:tmpl w:val="A16C234C"/>
    <w:lvl w:ilvl="0">
      <w:start w:val="1"/>
      <w:numFmt w:val="decimal"/>
      <w:lvlText w:val="%1."/>
      <w:lvlJc w:val="left"/>
      <w:pPr>
        <w:ind w:left="1335" w:hanging="795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834" w:hanging="112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03" w:hanging="112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72" w:hanging="112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41" w:hanging="112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10" w:hanging="112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16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92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12EE"/>
    <w:rsid w:val="0028792E"/>
    <w:rsid w:val="00557C96"/>
    <w:rsid w:val="007C7C22"/>
    <w:rsid w:val="009012EE"/>
    <w:rsid w:val="00A879F0"/>
    <w:rsid w:val="00BA21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012E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9012E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012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012EE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7C7C2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012E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9012E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012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012EE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7C7C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hyperlink" Target="https://gz.lot-online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790E6A-49D3-4C79-A9AA-ED6BF51767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869</Words>
  <Characters>4959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Acer</cp:lastModifiedBy>
  <cp:revision>1</cp:revision>
  <dcterms:created xsi:type="dcterms:W3CDTF">2021-06-15T13:15:00Z</dcterms:created>
  <dcterms:modified xsi:type="dcterms:W3CDTF">2021-06-15T14:10:00Z</dcterms:modified>
</cp:coreProperties>
</file>