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1DDF" w:rsidRDefault="006F5EB7">
      <w:pPr>
        <w:ind w:firstLine="680"/>
        <w:jc w:val="right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РЕЕСТРОВЫЙ НОМЕР </w:t>
      </w:r>
      <w:r w:rsidRPr="006F5EB7">
        <w:rPr>
          <w:rFonts w:eastAsia="Times New Roman"/>
          <w:b/>
          <w:bCs/>
          <w:sz w:val="22"/>
          <w:szCs w:val="22"/>
        </w:rPr>
        <w:t>01055000002210007</w:t>
      </w:r>
      <w:r w:rsidR="00DB1033">
        <w:rPr>
          <w:rFonts w:eastAsia="Times New Roman"/>
          <w:b/>
          <w:bCs/>
          <w:sz w:val="22"/>
          <w:szCs w:val="22"/>
        </w:rPr>
        <w:t>36</w:t>
      </w:r>
    </w:p>
    <w:p w:rsidR="005A1DDF" w:rsidRDefault="005A1DDF">
      <w:pPr>
        <w:ind w:firstLine="680"/>
        <w:jc w:val="center"/>
        <w:rPr>
          <w:rFonts w:eastAsia="Times New Roman"/>
          <w:b/>
          <w:bCs/>
          <w:sz w:val="22"/>
          <w:szCs w:val="22"/>
        </w:rPr>
      </w:pPr>
    </w:p>
    <w:p w:rsidR="005A1DDF" w:rsidRDefault="006F5EB7">
      <w:pPr>
        <w:ind w:firstLine="680"/>
        <w:jc w:val="center"/>
        <w:rPr>
          <w:sz w:val="22"/>
          <w:szCs w:val="22"/>
        </w:rPr>
      </w:pPr>
      <w:bookmarkStart w:id="0" w:name="_GoBack"/>
      <w:bookmarkEnd w:id="0"/>
      <w:r>
        <w:rPr>
          <w:rFonts w:eastAsia="Times New Roman"/>
          <w:b/>
          <w:bCs/>
          <w:sz w:val="22"/>
          <w:szCs w:val="22"/>
        </w:rPr>
        <w:t>Протокол</w:t>
      </w:r>
    </w:p>
    <w:p w:rsidR="005A1DDF" w:rsidRDefault="006F5EB7">
      <w:pPr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рассмотрения единственной заявки в аукционе в электронной форме</w:t>
      </w:r>
    </w:p>
    <w:p w:rsidR="005A1DDF" w:rsidRDefault="006F5EB7">
      <w:pPr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на </w:t>
      </w:r>
      <w:r w:rsidR="00DB1033">
        <w:rPr>
          <w:rFonts w:eastAsia="Times New Roman"/>
          <w:b/>
          <w:bCs/>
          <w:sz w:val="22"/>
          <w:szCs w:val="22"/>
        </w:rPr>
        <w:t>п</w:t>
      </w:r>
      <w:r w:rsidR="00DB1033" w:rsidRPr="00DB1033">
        <w:rPr>
          <w:rFonts w:eastAsia="Times New Roman"/>
          <w:b/>
          <w:bCs/>
          <w:sz w:val="22"/>
          <w:szCs w:val="22"/>
        </w:rPr>
        <w:t>родукты питания для нужд БУ РК «РПТД» (соль, минтай)</w:t>
      </w:r>
    </w:p>
    <w:p w:rsidR="005A1DDF" w:rsidRPr="006F5EB7" w:rsidRDefault="005A1DDF">
      <w:pPr>
        <w:ind w:firstLine="567"/>
        <w:jc w:val="center"/>
        <w:rPr>
          <w:sz w:val="22"/>
          <w:szCs w:val="22"/>
        </w:rPr>
      </w:pPr>
    </w:p>
    <w:tbl>
      <w:tblPr>
        <w:tblW w:w="10233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960"/>
        <w:gridCol w:w="5273"/>
      </w:tblGrid>
      <w:tr w:rsidR="005A1DDF">
        <w:tc>
          <w:tcPr>
            <w:tcW w:w="4960" w:type="dxa"/>
            <w:shd w:val="clear" w:color="auto" w:fill="auto"/>
          </w:tcPr>
          <w:p w:rsidR="005A1DDF" w:rsidRDefault="006F5EB7">
            <w:pPr>
              <w:overflowPunct/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Элиста </w:t>
            </w:r>
            <w:proofErr w:type="gramStart"/>
            <w:r>
              <w:rPr>
                <w:rFonts w:eastAsia="Times New Roman"/>
                <w:sz w:val="22"/>
                <w:szCs w:val="22"/>
              </w:rPr>
              <w:t>г</w:t>
            </w:r>
            <w:proofErr w:type="gramEnd"/>
          </w:p>
        </w:tc>
        <w:tc>
          <w:tcPr>
            <w:tcW w:w="5272" w:type="dxa"/>
            <w:shd w:val="clear" w:color="auto" w:fill="auto"/>
          </w:tcPr>
          <w:p w:rsidR="005A1DDF" w:rsidRDefault="00DB1033" w:rsidP="006F5EB7">
            <w:pPr>
              <w:ind w:firstLine="567"/>
              <w:jc w:val="right"/>
            </w:pPr>
            <w:r>
              <w:rPr>
                <w:rFonts w:eastAsia="Times New Roman"/>
                <w:sz w:val="22"/>
                <w:szCs w:val="22"/>
                <w:lang w:val="en-US"/>
              </w:rPr>
              <w:t>1</w:t>
            </w:r>
            <w:r>
              <w:rPr>
                <w:rFonts w:eastAsia="Times New Roman"/>
                <w:sz w:val="22"/>
                <w:szCs w:val="22"/>
              </w:rPr>
              <w:t>6</w:t>
            </w:r>
            <w:r w:rsidR="006F5EB7">
              <w:rPr>
                <w:rFonts w:eastAsia="Times New Roman"/>
                <w:sz w:val="22"/>
                <w:szCs w:val="22"/>
                <w:lang w:val="en-US"/>
              </w:rPr>
              <w:t>.06.</w:t>
            </w:r>
            <w:r>
              <w:rPr>
                <w:rFonts w:eastAsia="Times New Roman"/>
                <w:sz w:val="22"/>
                <w:szCs w:val="22"/>
              </w:rPr>
              <w:t>20</w:t>
            </w:r>
            <w:r w:rsidR="006F5EB7">
              <w:rPr>
                <w:rFonts w:eastAsia="Times New Roman"/>
                <w:sz w:val="22"/>
                <w:szCs w:val="22"/>
                <w:lang w:val="en-US"/>
              </w:rPr>
              <w:t xml:space="preserve">21 </w:t>
            </w:r>
          </w:p>
        </w:tc>
      </w:tr>
    </w:tbl>
    <w:p w:rsidR="005A1DDF" w:rsidRDefault="005A1DDF">
      <w:pPr>
        <w:overflowPunct/>
        <w:ind w:firstLine="0"/>
        <w:rPr>
          <w:rFonts w:eastAsia="Times New Roman"/>
          <w:b/>
          <w:bCs/>
          <w:sz w:val="22"/>
          <w:szCs w:val="22"/>
          <w:lang w:val="en-US"/>
        </w:rPr>
      </w:pPr>
    </w:p>
    <w:p w:rsidR="005A1DDF" w:rsidRDefault="006F5EB7">
      <w:pPr>
        <w:keepNext/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Рассмотрение </w:t>
      </w:r>
      <w:bookmarkStart w:id="1" w:name="__DdeLink__189_3877110786"/>
      <w:r>
        <w:rPr>
          <w:rFonts w:eastAsia="Times New Roman"/>
          <w:color w:val="000000"/>
          <w:sz w:val="22"/>
          <w:szCs w:val="22"/>
        </w:rPr>
        <w:t xml:space="preserve">единственной </w:t>
      </w:r>
      <w:r>
        <w:rPr>
          <w:rFonts w:eastAsia="Times New Roman"/>
          <w:sz w:val="22"/>
          <w:szCs w:val="22"/>
        </w:rPr>
        <w:t>заявки</w:t>
      </w:r>
      <w:bookmarkEnd w:id="1"/>
      <w:r>
        <w:rPr>
          <w:rFonts w:eastAsia="Times New Roman"/>
          <w:sz w:val="22"/>
          <w:szCs w:val="22"/>
        </w:rPr>
        <w:t xml:space="preserve"> на участие в аукционе в электронной форме аукционной комиссией проводилось </w:t>
      </w:r>
      <w:r w:rsidR="00DB1033">
        <w:rPr>
          <w:rFonts w:eastAsia="Times New Roman"/>
          <w:sz w:val="22"/>
          <w:szCs w:val="22"/>
        </w:rPr>
        <w:t>16</w:t>
      </w:r>
      <w:r w:rsidRPr="006F5EB7">
        <w:rPr>
          <w:rFonts w:eastAsia="Times New Roman"/>
          <w:sz w:val="22"/>
          <w:szCs w:val="22"/>
        </w:rPr>
        <w:t>.06.</w:t>
      </w:r>
      <w:r w:rsidR="00DB1033">
        <w:rPr>
          <w:rFonts w:eastAsia="Times New Roman"/>
          <w:sz w:val="22"/>
          <w:szCs w:val="22"/>
        </w:rPr>
        <w:t>20</w:t>
      </w:r>
      <w:r w:rsidRPr="006F5EB7">
        <w:rPr>
          <w:rFonts w:eastAsia="Times New Roman"/>
          <w:sz w:val="22"/>
          <w:szCs w:val="22"/>
        </w:rPr>
        <w:t xml:space="preserve">21 </w:t>
      </w:r>
      <w:r>
        <w:rPr>
          <w:rFonts w:eastAsia="Times New Roman"/>
          <w:sz w:val="22"/>
          <w:szCs w:val="22"/>
        </w:rPr>
        <w:t>по а</w:t>
      </w:r>
      <w:r w:rsidRPr="006F5EB7">
        <w:rPr>
          <w:rFonts w:eastAsia="Times New Roman"/>
          <w:sz w:val="22"/>
          <w:szCs w:val="22"/>
        </w:rPr>
        <w:t xml:space="preserve">дресу: Российская Федерация, 358014, Калмыкия </w:t>
      </w:r>
      <w:proofErr w:type="spellStart"/>
      <w:r w:rsidRPr="006F5EB7">
        <w:rPr>
          <w:rFonts w:eastAsia="Times New Roman"/>
          <w:sz w:val="22"/>
          <w:szCs w:val="22"/>
        </w:rPr>
        <w:t>Респ</w:t>
      </w:r>
      <w:proofErr w:type="spellEnd"/>
      <w:r w:rsidRPr="006F5EB7">
        <w:rPr>
          <w:rFonts w:eastAsia="Times New Roman"/>
          <w:sz w:val="22"/>
          <w:szCs w:val="22"/>
        </w:rPr>
        <w:t xml:space="preserve">, Элиста </w:t>
      </w:r>
      <w:proofErr w:type="gramStart"/>
      <w:r w:rsidRPr="006F5EB7">
        <w:rPr>
          <w:rFonts w:eastAsia="Times New Roman"/>
          <w:sz w:val="22"/>
          <w:szCs w:val="22"/>
        </w:rPr>
        <w:t>г</w:t>
      </w:r>
      <w:proofErr w:type="gramEnd"/>
      <w:r w:rsidRPr="006F5EB7">
        <w:rPr>
          <w:rFonts w:eastAsia="Times New Roman"/>
          <w:sz w:val="22"/>
          <w:szCs w:val="22"/>
        </w:rPr>
        <w:t>, ТЕРРИТОРИЯ ГОРОД ШАХМАТ, ДОМ 6.1.2.</w:t>
      </w:r>
    </w:p>
    <w:p w:rsidR="005A1DDF" w:rsidRDefault="006F5EB7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Уполномоченный орган</w:t>
      </w:r>
      <w:r>
        <w:rPr>
          <w:rFonts w:eastAsia="Times New Roman"/>
          <w:sz w:val="22"/>
          <w:szCs w:val="22"/>
        </w:rPr>
        <w:t xml:space="preserve">: </w:t>
      </w:r>
      <w:r>
        <w:rPr>
          <w:rFonts w:eastAsia="Times New Roman"/>
          <w:color w:val="000000"/>
          <w:sz w:val="22"/>
          <w:szCs w:val="22"/>
        </w:rPr>
        <w:t xml:space="preserve">СЛУЖБА РЕГУЛИРОВАНИЯ КОНТРАКТНОЙ СИСТЕМЫ В СФЕРЕ ЗАКУПОК РЕСПУБЛИКИ КАЛМЫКИЯ </w:t>
      </w:r>
    </w:p>
    <w:p w:rsidR="005A1DDF" w:rsidRDefault="006F5EB7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color w:val="000000"/>
          <w:sz w:val="22"/>
          <w:szCs w:val="22"/>
        </w:rPr>
        <w:t xml:space="preserve">Место нахождения, почтовый адрес: Российская Федерация, 358014, Калмыкия </w:t>
      </w:r>
      <w:proofErr w:type="spellStart"/>
      <w:r>
        <w:rPr>
          <w:rFonts w:eastAsia="Times New Roman"/>
          <w:color w:val="000000"/>
          <w:sz w:val="22"/>
          <w:szCs w:val="22"/>
        </w:rPr>
        <w:t>Респ</w:t>
      </w:r>
      <w:proofErr w:type="spellEnd"/>
      <w:r>
        <w:rPr>
          <w:rFonts w:eastAsia="Times New Roman"/>
          <w:color w:val="000000"/>
          <w:sz w:val="22"/>
          <w:szCs w:val="22"/>
        </w:rPr>
        <w:t xml:space="preserve">, Элиста </w:t>
      </w:r>
      <w:proofErr w:type="gramStart"/>
      <w:r>
        <w:rPr>
          <w:rFonts w:eastAsia="Times New Roman"/>
          <w:color w:val="000000"/>
          <w:sz w:val="22"/>
          <w:szCs w:val="22"/>
        </w:rPr>
        <w:t>г</w:t>
      </w:r>
      <w:proofErr w:type="gramEnd"/>
      <w:r>
        <w:rPr>
          <w:rFonts w:eastAsia="Times New Roman"/>
          <w:color w:val="000000"/>
          <w:sz w:val="22"/>
          <w:szCs w:val="22"/>
        </w:rPr>
        <w:t xml:space="preserve">, ТЕРРИТОРИЯ ГОРОД ШАХМАТ, ДОМ 6.1.2 </w:t>
      </w:r>
    </w:p>
    <w:p w:rsidR="005A1DDF" w:rsidRDefault="006F5EB7">
      <w:pPr>
        <w:keepNext/>
        <w:ind w:firstLine="0"/>
        <w:rPr>
          <w:sz w:val="22"/>
          <w:szCs w:val="22"/>
        </w:rPr>
      </w:pPr>
      <w:r>
        <w:rPr>
          <w:sz w:val="22"/>
          <w:szCs w:val="22"/>
        </w:rPr>
        <w:t>Номер контактного телефона:</w:t>
      </w:r>
      <w:r>
        <w:rPr>
          <w:rFonts w:eastAsia="Times New Roman"/>
          <w:color w:val="000000"/>
          <w:sz w:val="22"/>
          <w:szCs w:val="22"/>
        </w:rPr>
        <w:t xml:space="preserve"> 7-84722-68270 </w:t>
      </w:r>
    </w:p>
    <w:p w:rsidR="005A1DDF" w:rsidRDefault="006F5EB7">
      <w:pPr>
        <w:pStyle w:val="ab"/>
        <w:tabs>
          <w:tab w:val="left" w:pos="993"/>
        </w:tabs>
        <w:spacing w:before="0" w:after="0"/>
        <w:ind w:firstLine="0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Адрес электронной почты: form_goz_zakupki@mail.ru </w:t>
      </w:r>
    </w:p>
    <w:p w:rsidR="005A1DDF" w:rsidRDefault="006F5EB7">
      <w:pPr>
        <w:pStyle w:val="ab"/>
        <w:tabs>
          <w:tab w:val="left" w:pos="993"/>
        </w:tabs>
        <w:spacing w:before="0" w:after="0"/>
        <w:ind w:firstLine="0"/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>Контактное лицо: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  <w:proofErr w:type="spellStart"/>
      <w:r w:rsidR="00DB1033">
        <w:rPr>
          <w:rFonts w:ascii="Times New Roman" w:eastAsia="Times New Roman" w:hAnsi="Times New Roman" w:cs="Times New Roman"/>
          <w:color w:val="000000"/>
          <w:sz w:val="22"/>
          <w:szCs w:val="22"/>
        </w:rPr>
        <w:t>Дедеев</w:t>
      </w:r>
      <w:proofErr w:type="spellEnd"/>
      <w:r w:rsidR="00DB1033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А. И.</w:t>
      </w:r>
    </w:p>
    <w:tbl>
      <w:tblPr>
        <w:tblW w:w="10231" w:type="dxa"/>
        <w:tblInd w:w="-2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0231"/>
      </w:tblGrid>
      <w:tr w:rsidR="005A1DDF">
        <w:tc>
          <w:tcPr>
            <w:tcW w:w="10231" w:type="dxa"/>
            <w:shd w:val="clear" w:color="auto" w:fill="auto"/>
          </w:tcPr>
          <w:p w:rsidR="005A1DDF" w:rsidRDefault="006F5EB7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БЮДЖЕТНОЕ УЧРЕЖДЕНИЕ РЕСПУБЛИКИ КАЛМЫКИЯ "РЕСПУБЛИКАНСКИЙ ПРОТИВОТУБЕРКУЛЕЗНЫЙ ДИСПАНСЕР" </w:t>
            </w:r>
          </w:p>
          <w:p w:rsidR="005A1DDF" w:rsidRDefault="006F5EB7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Место нахождения: Российская Федерация, 358000, Калмыкия </w:t>
            </w:r>
            <w:proofErr w:type="spellStart"/>
            <w:r>
              <w:rPr>
                <w:sz w:val="22"/>
                <w:szCs w:val="22"/>
              </w:rPr>
              <w:t>Респ</w:t>
            </w:r>
            <w:proofErr w:type="spellEnd"/>
            <w:r>
              <w:rPr>
                <w:sz w:val="22"/>
                <w:szCs w:val="22"/>
              </w:rPr>
              <w:t xml:space="preserve">, Элиста </w:t>
            </w:r>
            <w:proofErr w:type="gramStart"/>
            <w:r>
              <w:rPr>
                <w:sz w:val="22"/>
                <w:szCs w:val="22"/>
              </w:rPr>
              <w:t>г</w:t>
            </w:r>
            <w:proofErr w:type="gramEnd"/>
            <w:r>
              <w:rPr>
                <w:sz w:val="22"/>
                <w:szCs w:val="22"/>
              </w:rPr>
              <w:t>, 22</w:t>
            </w:r>
          </w:p>
          <w:p w:rsidR="005A1DDF" w:rsidRDefault="006F5EB7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Почтовый адрес: Российская Федерация, 358000, Калмыкия </w:t>
            </w:r>
            <w:proofErr w:type="spellStart"/>
            <w:r>
              <w:rPr>
                <w:sz w:val="22"/>
                <w:szCs w:val="22"/>
              </w:rPr>
              <w:t>Респ</w:t>
            </w:r>
            <w:proofErr w:type="spellEnd"/>
            <w:r>
              <w:rPr>
                <w:sz w:val="22"/>
                <w:szCs w:val="22"/>
              </w:rPr>
              <w:t xml:space="preserve">, Элиста </w:t>
            </w:r>
            <w:proofErr w:type="gramStart"/>
            <w:r>
              <w:rPr>
                <w:sz w:val="22"/>
                <w:szCs w:val="22"/>
              </w:rPr>
              <w:t>г</w:t>
            </w:r>
            <w:proofErr w:type="gramEnd"/>
            <w:r>
              <w:rPr>
                <w:sz w:val="22"/>
                <w:szCs w:val="22"/>
              </w:rPr>
              <w:t xml:space="preserve">, УЛИЦА ИМ ОЧИРОВА НИКОЛАЯ МИТИРОВИЧА, 22 </w:t>
            </w:r>
          </w:p>
          <w:p w:rsidR="005A1DDF" w:rsidRDefault="006F5EB7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Электронная почта: </w:t>
            </w:r>
            <w:r w:rsidR="001A0C60" w:rsidRPr="0066477F">
              <w:rPr>
                <w:sz w:val="22"/>
                <w:szCs w:val="22"/>
              </w:rPr>
              <w:t>tubdis-elista@mail.ru</w:t>
            </w:r>
          </w:p>
          <w:p w:rsidR="005A1DDF" w:rsidRDefault="006F5EB7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Телефон: </w:t>
            </w:r>
            <w:r w:rsidR="0010133C" w:rsidRPr="0010133C">
              <w:rPr>
                <w:sz w:val="22"/>
                <w:szCs w:val="22"/>
              </w:rPr>
              <w:t>+7-84722-61325</w:t>
            </w:r>
          </w:p>
          <w:p w:rsidR="005A1DDF" w:rsidRDefault="006F5EB7" w:rsidP="0010133C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 xml:space="preserve">Ответственное должностное лицо заказчика: </w:t>
            </w:r>
            <w:proofErr w:type="spellStart"/>
            <w:r w:rsidR="0010133C" w:rsidRPr="0066477F">
              <w:rPr>
                <w:sz w:val="22"/>
                <w:szCs w:val="22"/>
              </w:rPr>
              <w:t>Сакилов</w:t>
            </w:r>
            <w:proofErr w:type="spellEnd"/>
            <w:r w:rsidR="0010133C" w:rsidRPr="0066477F">
              <w:rPr>
                <w:sz w:val="22"/>
                <w:szCs w:val="22"/>
              </w:rPr>
              <w:t xml:space="preserve"> Вячеслав Николаевич</w:t>
            </w:r>
          </w:p>
          <w:p w:rsidR="0010133C" w:rsidRDefault="0010133C" w:rsidP="0010133C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 w:rsidRPr="0010133C">
              <w:rPr>
                <w:sz w:val="22"/>
                <w:szCs w:val="22"/>
              </w:rPr>
              <w:t xml:space="preserve">Контрактная служба/контрактный управляющий: </w:t>
            </w:r>
            <w:proofErr w:type="spellStart"/>
            <w:r w:rsidRPr="0010133C">
              <w:rPr>
                <w:sz w:val="22"/>
                <w:szCs w:val="22"/>
              </w:rPr>
              <w:t>Сакилов</w:t>
            </w:r>
            <w:proofErr w:type="spellEnd"/>
            <w:r w:rsidRPr="0010133C">
              <w:rPr>
                <w:sz w:val="22"/>
                <w:szCs w:val="22"/>
              </w:rPr>
              <w:t xml:space="preserve"> Вячеслав Николаевич, 89371942299, </w:t>
            </w:r>
            <w:proofErr w:type="spellStart"/>
            <w:r w:rsidRPr="0010133C">
              <w:rPr>
                <w:sz w:val="22"/>
                <w:szCs w:val="22"/>
              </w:rPr>
              <w:t>sakilovvn@mail.ru</w:t>
            </w:r>
            <w:proofErr w:type="spellEnd"/>
            <w:r w:rsidRPr="0010133C">
              <w:rPr>
                <w:sz w:val="22"/>
                <w:szCs w:val="22"/>
              </w:rPr>
              <w:t>, tubdis-elista@mail.ru</w:t>
            </w:r>
          </w:p>
        </w:tc>
      </w:tr>
    </w:tbl>
    <w:p w:rsidR="005A1DDF" w:rsidRDefault="006F5EB7">
      <w:pPr>
        <w:tabs>
          <w:tab w:val="left" w:pos="686"/>
          <w:tab w:val="left" w:pos="764"/>
          <w:tab w:val="left" w:pos="842"/>
          <w:tab w:val="left" w:pos="1053"/>
        </w:tabs>
        <w:ind w:firstLine="0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Идентификационный код закупки</w:t>
      </w:r>
      <w:r>
        <w:rPr>
          <w:rFonts w:eastAsia="Times New Roman"/>
          <w:sz w:val="22"/>
          <w:szCs w:val="22"/>
        </w:rPr>
        <w:t xml:space="preserve">: </w:t>
      </w:r>
      <w:r w:rsidR="00DB1033" w:rsidRPr="00DB1033">
        <w:rPr>
          <w:rFonts w:eastAsia="Times New Roman"/>
          <w:sz w:val="22"/>
          <w:szCs w:val="22"/>
        </w:rPr>
        <w:t>212081404556108160100100210010000244</w:t>
      </w:r>
    </w:p>
    <w:p w:rsidR="005A1DDF" w:rsidRPr="006F5EB7" w:rsidRDefault="006F5EB7">
      <w:pPr>
        <w:tabs>
          <w:tab w:val="left" w:pos="686"/>
          <w:tab w:val="left" w:pos="764"/>
          <w:tab w:val="left" w:pos="842"/>
          <w:tab w:val="left" w:pos="1053"/>
        </w:tabs>
        <w:ind w:firstLine="0"/>
        <w:rPr>
          <w:rFonts w:eastAsia="Times New Roman"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Начальная (максимальная) цена контракта</w:t>
      </w:r>
      <w:r>
        <w:rPr>
          <w:rFonts w:eastAsia="Times New Roman"/>
          <w:sz w:val="22"/>
          <w:szCs w:val="22"/>
        </w:rPr>
        <w:t xml:space="preserve">: </w:t>
      </w:r>
      <w:r w:rsidR="00DB1033">
        <w:rPr>
          <w:rFonts w:eastAsia="Times New Roman"/>
          <w:sz w:val="22"/>
          <w:szCs w:val="22"/>
        </w:rPr>
        <w:t>12 000,</w:t>
      </w:r>
      <w:r w:rsidR="00DB1033" w:rsidRPr="00DB1033">
        <w:rPr>
          <w:rFonts w:eastAsia="Times New Roman"/>
          <w:sz w:val="22"/>
          <w:szCs w:val="22"/>
        </w:rPr>
        <w:t>00</w:t>
      </w:r>
      <w:r w:rsidR="00DB1033">
        <w:rPr>
          <w:rFonts w:eastAsia="Times New Roman"/>
          <w:sz w:val="22"/>
          <w:szCs w:val="22"/>
        </w:rPr>
        <w:t xml:space="preserve"> </w:t>
      </w:r>
      <w:r>
        <w:rPr>
          <w:rFonts w:eastAsia="Times New Roman"/>
          <w:sz w:val="22"/>
          <w:szCs w:val="22"/>
        </w:rPr>
        <w:t>руб.</w:t>
      </w:r>
    </w:p>
    <w:p w:rsidR="006F5EB7" w:rsidRDefault="006F5EB7" w:rsidP="006F5EB7">
      <w:pPr>
        <w:keepNext/>
        <w:keepLines/>
        <w:ind w:firstLine="0"/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Состав </w:t>
      </w:r>
      <w:r>
        <w:rPr>
          <w:b/>
          <w:sz w:val="22"/>
          <w:szCs w:val="22"/>
        </w:rPr>
        <w:t>аукционной комиссии</w:t>
      </w:r>
      <w:r>
        <w:rPr>
          <w:sz w:val="22"/>
          <w:szCs w:val="22"/>
        </w:rPr>
        <w:t xml:space="preserve"> утвержден приказом Службы регулирования контрактной системы в сфере закупок Республики Калмыкия от «</w:t>
      </w:r>
      <w:r w:rsidR="00DB1033">
        <w:rPr>
          <w:sz w:val="22"/>
          <w:szCs w:val="22"/>
        </w:rPr>
        <w:t>07</w:t>
      </w:r>
      <w:r>
        <w:rPr>
          <w:sz w:val="22"/>
          <w:szCs w:val="22"/>
        </w:rPr>
        <w:t xml:space="preserve">» июня 2021 г. № </w:t>
      </w:r>
      <w:r w:rsidR="00DB1033">
        <w:rPr>
          <w:sz w:val="22"/>
          <w:szCs w:val="22"/>
        </w:rPr>
        <w:t>82</w:t>
      </w:r>
      <w:r>
        <w:rPr>
          <w:sz w:val="22"/>
          <w:szCs w:val="22"/>
        </w:rPr>
        <w:t>-рз. В состав аукционной комиссии входит 5 (пять) человек</w:t>
      </w:r>
      <w:r>
        <w:rPr>
          <w:rFonts w:eastAsia="Times New Roman"/>
          <w:b/>
          <w:bCs/>
          <w:sz w:val="22"/>
          <w:szCs w:val="22"/>
        </w:rPr>
        <w:t>.</w:t>
      </w:r>
    </w:p>
    <w:p w:rsidR="006F5EB7" w:rsidRDefault="006F5EB7" w:rsidP="006F5EB7">
      <w:pPr>
        <w:keepNext/>
        <w:keepLines/>
        <w:tabs>
          <w:tab w:val="left" w:pos="993"/>
        </w:tabs>
        <w:jc w:val="both"/>
        <w:outlineLvl w:val="0"/>
        <w:rPr>
          <w:sz w:val="22"/>
          <w:szCs w:val="22"/>
        </w:rPr>
      </w:pPr>
      <w:r w:rsidRPr="009506A6">
        <w:rPr>
          <w:sz w:val="22"/>
          <w:szCs w:val="22"/>
        </w:rPr>
        <w:t>На заседан</w:t>
      </w:r>
      <w:proofErr w:type="gramStart"/>
      <w:r w:rsidRPr="009506A6">
        <w:rPr>
          <w:sz w:val="22"/>
          <w:szCs w:val="22"/>
        </w:rPr>
        <w:t>ии ау</w:t>
      </w:r>
      <w:proofErr w:type="gramEnd"/>
      <w:r w:rsidRPr="009506A6">
        <w:rPr>
          <w:sz w:val="22"/>
          <w:szCs w:val="22"/>
        </w:rPr>
        <w:t>кционной комиссии присутствовали:</w:t>
      </w:r>
    </w:p>
    <w:tbl>
      <w:tblPr>
        <w:tblW w:w="10882" w:type="dxa"/>
        <w:tblLayout w:type="fixed"/>
        <w:tblLook w:val="04A0"/>
      </w:tblPr>
      <w:tblGrid>
        <w:gridCol w:w="2943"/>
        <w:gridCol w:w="426"/>
        <w:gridCol w:w="426"/>
        <w:gridCol w:w="7087"/>
      </w:tblGrid>
      <w:tr w:rsidR="006F5EB7" w:rsidRPr="00A757BB" w:rsidTr="00DB1033">
        <w:trPr>
          <w:cantSplit/>
          <w:trHeight w:val="433"/>
        </w:trPr>
        <w:tc>
          <w:tcPr>
            <w:tcW w:w="2943" w:type="dxa"/>
            <w:hideMark/>
          </w:tcPr>
          <w:p w:rsidR="006F5EB7" w:rsidRPr="00EE699E" w:rsidRDefault="006F5EB7" w:rsidP="00DB1033">
            <w:pPr>
              <w:keepNext/>
              <w:keepLines/>
              <w:ind w:firstLine="0"/>
              <w:rPr>
                <w:sz w:val="22"/>
                <w:szCs w:val="22"/>
              </w:rPr>
            </w:pPr>
            <w:proofErr w:type="spellStart"/>
            <w:r w:rsidRPr="00E62DC0">
              <w:rPr>
                <w:sz w:val="22"/>
                <w:szCs w:val="22"/>
              </w:rPr>
              <w:t>Корнусова</w:t>
            </w:r>
            <w:proofErr w:type="spellEnd"/>
            <w:r w:rsidRPr="00E62DC0">
              <w:rPr>
                <w:sz w:val="22"/>
                <w:szCs w:val="22"/>
              </w:rPr>
              <w:t xml:space="preserve"> Н.Б.</w:t>
            </w:r>
          </w:p>
        </w:tc>
        <w:tc>
          <w:tcPr>
            <w:tcW w:w="426" w:type="dxa"/>
          </w:tcPr>
          <w:p w:rsidR="006F5EB7" w:rsidRPr="00EE699E" w:rsidRDefault="006F5EB7" w:rsidP="00DB1033">
            <w:pPr>
              <w:pStyle w:val="af8"/>
              <w:keepNext/>
              <w:keepLines/>
              <w:rPr>
                <w:sz w:val="22"/>
                <w:szCs w:val="22"/>
              </w:rPr>
            </w:pPr>
          </w:p>
        </w:tc>
        <w:tc>
          <w:tcPr>
            <w:tcW w:w="426" w:type="dxa"/>
            <w:hideMark/>
          </w:tcPr>
          <w:p w:rsidR="006F5EB7" w:rsidRPr="00EE699E" w:rsidRDefault="006F5EB7" w:rsidP="00DB1033">
            <w:pPr>
              <w:pStyle w:val="af8"/>
              <w:keepNext/>
              <w:keepLines/>
              <w:rPr>
                <w:sz w:val="22"/>
                <w:szCs w:val="22"/>
              </w:rPr>
            </w:pPr>
            <w:r w:rsidRPr="00EE699E">
              <w:rPr>
                <w:sz w:val="22"/>
                <w:szCs w:val="22"/>
              </w:rPr>
              <w:t>–</w:t>
            </w:r>
          </w:p>
        </w:tc>
        <w:tc>
          <w:tcPr>
            <w:tcW w:w="7087" w:type="dxa"/>
            <w:hideMark/>
          </w:tcPr>
          <w:p w:rsidR="006F5EB7" w:rsidRPr="00EE699E" w:rsidRDefault="006F5EB7" w:rsidP="00DB1033">
            <w:pPr>
              <w:keepNext/>
              <w:keepLines/>
              <w:ind w:firstLine="0"/>
              <w:jc w:val="both"/>
              <w:rPr>
                <w:sz w:val="22"/>
                <w:szCs w:val="22"/>
              </w:rPr>
            </w:pPr>
            <w:r w:rsidRPr="00E62DC0">
              <w:rPr>
                <w:sz w:val="22"/>
                <w:szCs w:val="22"/>
              </w:rPr>
              <w:t>Начальник финансово-экономического отдела</w:t>
            </w:r>
            <w:r w:rsidRPr="00EE699E">
              <w:rPr>
                <w:sz w:val="22"/>
                <w:szCs w:val="22"/>
              </w:rPr>
              <w:t>, заместитель председателя комиссии;</w:t>
            </w:r>
          </w:p>
        </w:tc>
      </w:tr>
      <w:tr w:rsidR="006F5EB7" w:rsidRPr="00A757BB" w:rsidTr="00DB1033">
        <w:trPr>
          <w:cantSplit/>
          <w:trHeight w:val="433"/>
        </w:trPr>
        <w:tc>
          <w:tcPr>
            <w:tcW w:w="2943" w:type="dxa"/>
            <w:hideMark/>
          </w:tcPr>
          <w:p w:rsidR="006F5EB7" w:rsidRPr="00EE699E" w:rsidRDefault="006F5EB7" w:rsidP="00DB1033">
            <w:pPr>
              <w:keepNext/>
              <w:keepLines/>
              <w:ind w:firstLine="0"/>
              <w:rPr>
                <w:sz w:val="22"/>
                <w:szCs w:val="22"/>
              </w:rPr>
            </w:pPr>
            <w:proofErr w:type="spellStart"/>
            <w:r w:rsidRPr="00E62DC0">
              <w:rPr>
                <w:sz w:val="22"/>
                <w:szCs w:val="22"/>
              </w:rPr>
              <w:t>Сакилов</w:t>
            </w:r>
            <w:proofErr w:type="spellEnd"/>
            <w:r w:rsidRPr="00E62DC0">
              <w:rPr>
                <w:sz w:val="22"/>
                <w:szCs w:val="22"/>
              </w:rPr>
              <w:t xml:space="preserve"> В.Н.</w:t>
            </w:r>
          </w:p>
        </w:tc>
        <w:tc>
          <w:tcPr>
            <w:tcW w:w="426" w:type="dxa"/>
          </w:tcPr>
          <w:p w:rsidR="006F5EB7" w:rsidRPr="00EE699E" w:rsidRDefault="006F5EB7" w:rsidP="00DB1033">
            <w:pPr>
              <w:pStyle w:val="af8"/>
              <w:keepNext/>
              <w:keepLines/>
              <w:rPr>
                <w:sz w:val="22"/>
                <w:szCs w:val="22"/>
              </w:rPr>
            </w:pPr>
          </w:p>
        </w:tc>
        <w:tc>
          <w:tcPr>
            <w:tcW w:w="426" w:type="dxa"/>
            <w:hideMark/>
          </w:tcPr>
          <w:p w:rsidR="006F5EB7" w:rsidRPr="00EE699E" w:rsidRDefault="006F5EB7" w:rsidP="00DB1033">
            <w:pPr>
              <w:pStyle w:val="af8"/>
              <w:keepNext/>
              <w:keepLines/>
              <w:rPr>
                <w:sz w:val="22"/>
                <w:szCs w:val="22"/>
              </w:rPr>
            </w:pPr>
            <w:r w:rsidRPr="00EE699E">
              <w:rPr>
                <w:sz w:val="22"/>
                <w:szCs w:val="22"/>
              </w:rPr>
              <w:t>–</w:t>
            </w:r>
          </w:p>
        </w:tc>
        <w:tc>
          <w:tcPr>
            <w:tcW w:w="7087" w:type="dxa"/>
            <w:hideMark/>
          </w:tcPr>
          <w:p w:rsidR="006F5EB7" w:rsidRPr="00EE699E" w:rsidRDefault="006F5EB7" w:rsidP="00DB1033">
            <w:pPr>
              <w:keepNext/>
              <w:keepLines/>
              <w:ind w:firstLine="0"/>
              <w:jc w:val="both"/>
              <w:rPr>
                <w:sz w:val="22"/>
                <w:szCs w:val="22"/>
              </w:rPr>
            </w:pPr>
            <w:r w:rsidRPr="00E62DC0">
              <w:rPr>
                <w:sz w:val="22"/>
                <w:szCs w:val="22"/>
              </w:rPr>
              <w:t>Специалист по закупкам</w:t>
            </w:r>
            <w:r w:rsidRPr="00EE699E">
              <w:rPr>
                <w:sz w:val="22"/>
                <w:szCs w:val="22"/>
              </w:rPr>
              <w:t>, член комиссии;</w:t>
            </w:r>
          </w:p>
        </w:tc>
      </w:tr>
      <w:tr w:rsidR="006F5EB7" w:rsidRPr="00A757BB" w:rsidTr="00DB1033">
        <w:trPr>
          <w:cantSplit/>
        </w:trPr>
        <w:tc>
          <w:tcPr>
            <w:tcW w:w="2943" w:type="dxa"/>
            <w:hideMark/>
          </w:tcPr>
          <w:p w:rsidR="006F5EB7" w:rsidRPr="00EE699E" w:rsidRDefault="006F5EB7" w:rsidP="00DB1033">
            <w:pPr>
              <w:pStyle w:val="af8"/>
              <w:keepNext/>
              <w:keepLines/>
              <w:rPr>
                <w:sz w:val="22"/>
                <w:szCs w:val="22"/>
              </w:rPr>
            </w:pPr>
            <w:r w:rsidRPr="00EE699E">
              <w:rPr>
                <w:sz w:val="22"/>
                <w:szCs w:val="22"/>
              </w:rPr>
              <w:t>Очиров В.Г.</w:t>
            </w:r>
          </w:p>
        </w:tc>
        <w:tc>
          <w:tcPr>
            <w:tcW w:w="426" w:type="dxa"/>
          </w:tcPr>
          <w:p w:rsidR="006F5EB7" w:rsidRPr="00EE699E" w:rsidRDefault="006F5EB7" w:rsidP="00DB1033">
            <w:pPr>
              <w:pStyle w:val="af8"/>
              <w:keepNext/>
              <w:keepLines/>
              <w:rPr>
                <w:sz w:val="22"/>
                <w:szCs w:val="22"/>
              </w:rPr>
            </w:pPr>
          </w:p>
        </w:tc>
        <w:tc>
          <w:tcPr>
            <w:tcW w:w="426" w:type="dxa"/>
            <w:hideMark/>
          </w:tcPr>
          <w:p w:rsidR="006F5EB7" w:rsidRPr="00EE699E" w:rsidRDefault="006F5EB7" w:rsidP="00DB1033">
            <w:pPr>
              <w:pStyle w:val="af8"/>
              <w:keepNext/>
              <w:keepLines/>
              <w:rPr>
                <w:sz w:val="22"/>
                <w:szCs w:val="22"/>
              </w:rPr>
            </w:pPr>
            <w:r w:rsidRPr="00EE699E">
              <w:rPr>
                <w:sz w:val="22"/>
                <w:szCs w:val="22"/>
              </w:rPr>
              <w:t>–</w:t>
            </w:r>
          </w:p>
        </w:tc>
        <w:tc>
          <w:tcPr>
            <w:tcW w:w="7087" w:type="dxa"/>
            <w:hideMark/>
          </w:tcPr>
          <w:p w:rsidR="006F5EB7" w:rsidRPr="00EE699E" w:rsidRDefault="006F5EB7" w:rsidP="00DB1033">
            <w:pPr>
              <w:pStyle w:val="af8"/>
              <w:keepNext/>
              <w:keepLines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Руководитель</w:t>
            </w:r>
            <w:r w:rsidRPr="00EE699E">
              <w:rPr>
                <w:sz w:val="22"/>
                <w:szCs w:val="22"/>
              </w:rPr>
              <w:t xml:space="preserve"> Службы регулирования контрактной системы в сфере закупок РК, член комиссии;</w:t>
            </w:r>
          </w:p>
        </w:tc>
      </w:tr>
      <w:tr w:rsidR="006F5EB7" w:rsidRPr="00A757BB" w:rsidTr="00DB1033">
        <w:trPr>
          <w:cantSplit/>
        </w:trPr>
        <w:tc>
          <w:tcPr>
            <w:tcW w:w="2943" w:type="dxa"/>
            <w:hideMark/>
          </w:tcPr>
          <w:p w:rsidR="006F5EB7" w:rsidRPr="00EE699E" w:rsidRDefault="006F5EB7" w:rsidP="00DB1033">
            <w:pPr>
              <w:pStyle w:val="af8"/>
              <w:keepNext/>
              <w:keepLines/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Бимбеева</w:t>
            </w:r>
            <w:proofErr w:type="spellEnd"/>
            <w:r>
              <w:rPr>
                <w:sz w:val="22"/>
                <w:szCs w:val="22"/>
              </w:rPr>
              <w:t xml:space="preserve"> А.В.</w:t>
            </w:r>
          </w:p>
        </w:tc>
        <w:tc>
          <w:tcPr>
            <w:tcW w:w="426" w:type="dxa"/>
          </w:tcPr>
          <w:p w:rsidR="006F5EB7" w:rsidRPr="00EE699E" w:rsidRDefault="006F5EB7" w:rsidP="00DB1033">
            <w:pPr>
              <w:pStyle w:val="af8"/>
              <w:keepNext/>
              <w:keepLines/>
              <w:jc w:val="both"/>
              <w:rPr>
                <w:sz w:val="22"/>
                <w:szCs w:val="22"/>
              </w:rPr>
            </w:pPr>
          </w:p>
        </w:tc>
        <w:tc>
          <w:tcPr>
            <w:tcW w:w="426" w:type="dxa"/>
            <w:hideMark/>
          </w:tcPr>
          <w:p w:rsidR="006F5EB7" w:rsidRPr="00EE699E" w:rsidRDefault="006F5EB7" w:rsidP="00DB1033">
            <w:pPr>
              <w:pStyle w:val="af8"/>
              <w:keepNext/>
              <w:keepLines/>
              <w:jc w:val="both"/>
              <w:rPr>
                <w:sz w:val="22"/>
                <w:szCs w:val="22"/>
              </w:rPr>
            </w:pPr>
            <w:r w:rsidRPr="00EE699E">
              <w:rPr>
                <w:sz w:val="22"/>
                <w:szCs w:val="22"/>
              </w:rPr>
              <w:t>–</w:t>
            </w:r>
          </w:p>
        </w:tc>
        <w:tc>
          <w:tcPr>
            <w:tcW w:w="7087" w:type="dxa"/>
            <w:hideMark/>
          </w:tcPr>
          <w:p w:rsidR="006F5EB7" w:rsidRPr="00EE699E" w:rsidRDefault="006F5EB7" w:rsidP="00DB1033">
            <w:pPr>
              <w:pStyle w:val="af8"/>
              <w:keepNext/>
              <w:keepLines/>
              <w:jc w:val="both"/>
              <w:rPr>
                <w:sz w:val="22"/>
                <w:szCs w:val="22"/>
              </w:rPr>
            </w:pPr>
            <w:r w:rsidRPr="00EE699E">
              <w:rPr>
                <w:sz w:val="22"/>
                <w:szCs w:val="22"/>
              </w:rPr>
              <w:t>Заместитель Руководителя Службы регулирования контрактной системы в с</w:t>
            </w:r>
            <w:r>
              <w:rPr>
                <w:sz w:val="22"/>
                <w:szCs w:val="22"/>
              </w:rPr>
              <w:t>фере закупок РК</w:t>
            </w:r>
            <w:r w:rsidRPr="00EE699E">
              <w:rPr>
                <w:sz w:val="22"/>
                <w:szCs w:val="22"/>
              </w:rPr>
              <w:t>, секретарь комиссии.</w:t>
            </w:r>
          </w:p>
        </w:tc>
      </w:tr>
    </w:tbl>
    <w:p w:rsidR="006F5EB7" w:rsidRDefault="006F5EB7" w:rsidP="006F5EB7">
      <w:pPr>
        <w:keepNext/>
        <w:keepLines/>
        <w:tabs>
          <w:tab w:val="left" w:pos="993"/>
        </w:tabs>
        <w:jc w:val="both"/>
        <w:outlineLvl w:val="0"/>
        <w:rPr>
          <w:sz w:val="22"/>
          <w:szCs w:val="22"/>
        </w:rPr>
      </w:pPr>
      <w:r w:rsidRPr="009506A6">
        <w:rPr>
          <w:sz w:val="22"/>
          <w:szCs w:val="22"/>
        </w:rPr>
        <w:t>На заседан</w:t>
      </w:r>
      <w:proofErr w:type="gramStart"/>
      <w:r w:rsidRPr="009506A6">
        <w:rPr>
          <w:sz w:val="22"/>
          <w:szCs w:val="22"/>
        </w:rPr>
        <w:t>ии ау</w:t>
      </w:r>
      <w:proofErr w:type="gramEnd"/>
      <w:r w:rsidRPr="009506A6">
        <w:rPr>
          <w:sz w:val="22"/>
          <w:szCs w:val="22"/>
        </w:rPr>
        <w:t xml:space="preserve">кционной комиссии </w:t>
      </w:r>
      <w:r w:rsidR="00DB1033">
        <w:rPr>
          <w:sz w:val="22"/>
          <w:szCs w:val="22"/>
        </w:rPr>
        <w:t>отсутствовал</w:t>
      </w:r>
      <w:r w:rsidRPr="009506A6">
        <w:rPr>
          <w:sz w:val="22"/>
          <w:szCs w:val="22"/>
        </w:rPr>
        <w:t>:</w:t>
      </w:r>
    </w:p>
    <w:tbl>
      <w:tblPr>
        <w:tblW w:w="10882" w:type="dxa"/>
        <w:tblLayout w:type="fixed"/>
        <w:tblLook w:val="04A0"/>
      </w:tblPr>
      <w:tblGrid>
        <w:gridCol w:w="2943"/>
        <w:gridCol w:w="426"/>
        <w:gridCol w:w="426"/>
        <w:gridCol w:w="7087"/>
      </w:tblGrid>
      <w:tr w:rsidR="006F5EB7" w:rsidRPr="00EE699E" w:rsidTr="00DB1033">
        <w:trPr>
          <w:cantSplit/>
          <w:trHeight w:val="433"/>
        </w:trPr>
        <w:tc>
          <w:tcPr>
            <w:tcW w:w="2943" w:type="dxa"/>
            <w:hideMark/>
          </w:tcPr>
          <w:p w:rsidR="006F5EB7" w:rsidRPr="00EE699E" w:rsidRDefault="006F5EB7" w:rsidP="00DB1033">
            <w:pPr>
              <w:keepNext/>
              <w:keepLines/>
              <w:ind w:firstLine="0"/>
              <w:rPr>
                <w:sz w:val="22"/>
                <w:szCs w:val="22"/>
              </w:rPr>
            </w:pPr>
            <w:r w:rsidRPr="00E62DC0">
              <w:rPr>
                <w:sz w:val="22"/>
                <w:szCs w:val="22"/>
              </w:rPr>
              <w:t>Костиков В. П.</w:t>
            </w:r>
          </w:p>
        </w:tc>
        <w:tc>
          <w:tcPr>
            <w:tcW w:w="426" w:type="dxa"/>
          </w:tcPr>
          <w:p w:rsidR="006F5EB7" w:rsidRPr="00EE699E" w:rsidRDefault="006F5EB7" w:rsidP="00DB1033">
            <w:pPr>
              <w:pStyle w:val="af6"/>
              <w:keepNext/>
              <w:keepLines/>
              <w:ind w:left="0"/>
              <w:rPr>
                <w:sz w:val="22"/>
                <w:szCs w:val="22"/>
              </w:rPr>
            </w:pPr>
            <w:r w:rsidRPr="00EE699E">
              <w:rPr>
                <w:sz w:val="22"/>
                <w:szCs w:val="22"/>
              </w:rPr>
              <w:t>–</w:t>
            </w:r>
          </w:p>
        </w:tc>
        <w:tc>
          <w:tcPr>
            <w:tcW w:w="426" w:type="dxa"/>
            <w:hideMark/>
          </w:tcPr>
          <w:p w:rsidR="006F5EB7" w:rsidRPr="00EE699E" w:rsidRDefault="006F5EB7" w:rsidP="00DB1033">
            <w:pPr>
              <w:pStyle w:val="af8"/>
              <w:keepNext/>
              <w:keepLines/>
              <w:rPr>
                <w:sz w:val="22"/>
                <w:szCs w:val="22"/>
              </w:rPr>
            </w:pPr>
          </w:p>
        </w:tc>
        <w:tc>
          <w:tcPr>
            <w:tcW w:w="7087" w:type="dxa"/>
            <w:hideMark/>
          </w:tcPr>
          <w:p w:rsidR="006F5EB7" w:rsidRPr="00EE699E" w:rsidRDefault="006F5EB7" w:rsidP="00DB1033">
            <w:pPr>
              <w:keepNext/>
              <w:keepLines/>
              <w:ind w:firstLine="0"/>
              <w:jc w:val="both"/>
              <w:rPr>
                <w:sz w:val="22"/>
                <w:szCs w:val="22"/>
              </w:rPr>
            </w:pPr>
            <w:r w:rsidRPr="00E62DC0">
              <w:rPr>
                <w:sz w:val="22"/>
                <w:szCs w:val="22"/>
              </w:rPr>
              <w:t>Заместитель главного врача</w:t>
            </w:r>
            <w:r>
              <w:rPr>
                <w:sz w:val="22"/>
                <w:szCs w:val="22"/>
              </w:rPr>
              <w:t>, председатель комиссии.</w:t>
            </w:r>
          </w:p>
        </w:tc>
      </w:tr>
    </w:tbl>
    <w:p w:rsidR="006F5EB7" w:rsidRDefault="006F5EB7" w:rsidP="006F5EB7">
      <w:pPr>
        <w:pStyle w:val="ab"/>
        <w:keepLines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sz w:val="22"/>
          <w:szCs w:val="22"/>
        </w:rPr>
      </w:pPr>
      <w:r>
        <w:rPr>
          <w:rFonts w:ascii="Times New Roman" w:eastAsia="Times New Roman" w:hAnsi="Times New Roman"/>
          <w:iCs/>
          <w:sz w:val="22"/>
          <w:szCs w:val="22"/>
        </w:rPr>
        <w:t xml:space="preserve">Заседание проводится в присутствии 4 членов комиссии. Кворум обеспечен. В соответствии с </w:t>
      </w:r>
      <w:proofErr w:type="gramStart"/>
      <w:r>
        <w:rPr>
          <w:rFonts w:ascii="Times New Roman" w:eastAsia="Times New Roman" w:hAnsi="Times New Roman"/>
          <w:iCs/>
          <w:sz w:val="22"/>
          <w:szCs w:val="22"/>
        </w:rPr>
        <w:t>ч</w:t>
      </w:r>
      <w:proofErr w:type="gramEnd"/>
      <w:r>
        <w:rPr>
          <w:rFonts w:ascii="Times New Roman" w:eastAsia="Times New Roman" w:hAnsi="Times New Roman"/>
          <w:iCs/>
          <w:sz w:val="22"/>
          <w:szCs w:val="22"/>
        </w:rPr>
        <w:t>. 8 ст. 39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заседание правомочно.</w:t>
      </w:r>
    </w:p>
    <w:p w:rsidR="005A1DDF" w:rsidRDefault="006F5EB7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b/>
          <w:bCs/>
        </w:rPr>
      </w:pPr>
      <w:r>
        <w:rPr>
          <w:rFonts w:ascii="Times New Roman" w:hAnsi="Times New Roman"/>
          <w:b/>
          <w:bCs/>
          <w:iCs/>
          <w:sz w:val="22"/>
          <w:szCs w:val="22"/>
        </w:rPr>
        <w:t>Сведения о заявках на участие в открытом аукционе в электронной форме:</w:t>
      </w:r>
    </w:p>
    <w:p w:rsidR="005A1DDF" w:rsidRDefault="006F5EB7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sz w:val="22"/>
          <w:szCs w:val="22"/>
        </w:rPr>
      </w:pPr>
      <w:r>
        <w:rPr>
          <w:rFonts w:ascii="Times New Roman" w:eastAsia="Times New Roman" w:hAnsi="Times New Roman"/>
          <w:iCs/>
          <w:sz w:val="22"/>
          <w:szCs w:val="22"/>
        </w:rPr>
        <w:t xml:space="preserve">Согласно сведениям, представленным оператором электронной площадки, до окончания срока, указанного в документации об аукционе в электронной форме </w:t>
      </w:r>
      <w:r w:rsidR="00DB1033">
        <w:rPr>
          <w:rFonts w:ascii="Times New Roman" w:eastAsia="Times New Roman" w:hAnsi="Times New Roman"/>
          <w:iCs/>
          <w:sz w:val="22"/>
          <w:szCs w:val="22"/>
        </w:rPr>
        <w:t>16</w:t>
      </w:r>
      <w:r w:rsidRPr="006F5EB7">
        <w:rPr>
          <w:rFonts w:ascii="Times New Roman" w:eastAsia="Times New Roman" w:hAnsi="Times New Roman"/>
          <w:iCs/>
          <w:sz w:val="22"/>
          <w:szCs w:val="22"/>
        </w:rPr>
        <w:t>.06.21 08:00:00 (</w:t>
      </w:r>
      <w:r>
        <w:rPr>
          <w:rFonts w:ascii="Times New Roman" w:eastAsia="Times New Roman" w:hAnsi="Times New Roman"/>
          <w:iCs/>
          <w:sz w:val="22"/>
          <w:szCs w:val="22"/>
          <w:lang w:val="en-US"/>
        </w:rPr>
        <w:t>MSK</w:t>
      </w:r>
      <w:r w:rsidRPr="006F5EB7">
        <w:rPr>
          <w:rFonts w:ascii="Times New Roman" w:eastAsia="Times New Roman" w:hAnsi="Times New Roman"/>
          <w:iCs/>
          <w:sz w:val="22"/>
          <w:szCs w:val="22"/>
        </w:rPr>
        <w:t>+00:00)</w:t>
      </w:r>
      <w:r>
        <w:rPr>
          <w:rFonts w:ascii="Times New Roman" w:eastAsia="Times New Roman" w:hAnsi="Times New Roman"/>
          <w:iCs/>
          <w:sz w:val="22"/>
          <w:szCs w:val="22"/>
        </w:rPr>
        <w:t xml:space="preserve"> поступила 1</w:t>
      </w:r>
      <w:r>
        <w:rPr>
          <w:rFonts w:ascii="Times New Roman" w:eastAsia="Times New Roman" w:hAnsi="Times New Roman"/>
          <w:iCs/>
          <w:sz w:val="22"/>
          <w:szCs w:val="22"/>
          <w:shd w:val="clear" w:color="auto" w:fill="FFFFFF"/>
        </w:rPr>
        <w:t xml:space="preserve"> </w:t>
      </w:r>
      <w:r>
        <w:rPr>
          <w:rFonts w:ascii="Times New Roman" w:eastAsia="Times New Roman" w:hAnsi="Times New Roman"/>
          <w:iCs/>
          <w:sz w:val="22"/>
          <w:szCs w:val="22"/>
        </w:rPr>
        <w:t>заявка на уч</w:t>
      </w:r>
      <w:r>
        <w:rPr>
          <w:rFonts w:ascii="Times New Roman" w:hAnsi="Times New Roman"/>
          <w:bCs/>
          <w:iCs/>
          <w:kern w:val="2"/>
          <w:sz w:val="22"/>
          <w:szCs w:val="22"/>
        </w:rPr>
        <w:t>астие в аукционе в электронной форме.</w:t>
      </w:r>
    </w:p>
    <w:p w:rsidR="005A1DDF" w:rsidRDefault="006F5EB7">
      <w:pPr>
        <w:keepNext/>
        <w:shd w:val="clear" w:color="auto" w:fill="FFFFFF"/>
        <w:tabs>
          <w:tab w:val="left" w:pos="1575"/>
        </w:tabs>
        <w:ind w:firstLine="737"/>
        <w:jc w:val="both"/>
        <w:rPr>
          <w:rFonts w:eastAsia="Noto Sans CJK SC Regular" w:cs="Noto Sans Devanagari"/>
          <w:bCs/>
          <w:iCs/>
          <w:kern w:val="2"/>
          <w:sz w:val="22"/>
          <w:szCs w:val="22"/>
        </w:rPr>
      </w:pPr>
      <w:proofErr w:type="gramStart"/>
      <w:r>
        <w:rPr>
          <w:rFonts w:eastAsia="Noto Sans CJK SC Regular" w:cs="Noto Sans Devanagari"/>
          <w:bCs/>
          <w:iCs/>
          <w:kern w:val="2"/>
          <w:sz w:val="22"/>
          <w:szCs w:val="22"/>
        </w:rPr>
        <w:t xml:space="preserve">В соответствии с частью 16 статьи 66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аукцион в электронной форме на Продукты питания для нужд БУ РК «РПТД» </w:t>
      </w:r>
      <w:r w:rsidR="00DB1033" w:rsidRPr="00DB1033">
        <w:rPr>
          <w:rFonts w:eastAsia="Noto Sans CJK SC Regular" w:cs="Noto Sans Devanagari"/>
          <w:bCs/>
          <w:iCs/>
          <w:kern w:val="2"/>
          <w:sz w:val="22"/>
          <w:szCs w:val="22"/>
        </w:rPr>
        <w:t>(соль, минтай)</w:t>
      </w:r>
      <w:r>
        <w:rPr>
          <w:rFonts w:eastAsia="Noto Sans CJK SC Regular" w:cs="Noto Sans Devanagari"/>
          <w:bCs/>
          <w:iCs/>
          <w:kern w:val="2"/>
          <w:sz w:val="22"/>
          <w:szCs w:val="22"/>
        </w:rPr>
        <w:t xml:space="preserve"> признается несостоявшимся, так как по окончании срока подачи заявок на участие в электронном аукционе подана только</w:t>
      </w:r>
      <w:proofErr w:type="gramEnd"/>
      <w:r>
        <w:rPr>
          <w:rFonts w:eastAsia="Noto Sans CJK SC Regular" w:cs="Noto Sans Devanagari"/>
          <w:bCs/>
          <w:iCs/>
          <w:kern w:val="2"/>
          <w:sz w:val="22"/>
          <w:szCs w:val="22"/>
        </w:rPr>
        <w:t xml:space="preserve"> одна заявка.</w:t>
      </w:r>
    </w:p>
    <w:p w:rsidR="005A1DDF" w:rsidRDefault="006F5EB7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rFonts w:ascii="Times New Roman" w:eastAsia="Times New Roman" w:hAnsi="Times New Roman"/>
          <w:iCs/>
          <w:sz w:val="22"/>
          <w:szCs w:val="22"/>
        </w:rPr>
      </w:pPr>
      <w:proofErr w:type="gramStart"/>
      <w:r>
        <w:rPr>
          <w:rFonts w:ascii="Times New Roman" w:eastAsia="Times New Roman" w:hAnsi="Times New Roman"/>
          <w:bCs/>
          <w:iCs/>
          <w:sz w:val="22"/>
          <w:szCs w:val="22"/>
        </w:rPr>
        <w:t xml:space="preserve">В соответствии с пунктом 3 части 1 статьи 71 Федерального закона от 05 апреля 2013 г. № 44-ФЗ «О контрактной системе в сфере закупок товаров, работ, услуг для обеспечения государственных и </w:t>
      </w:r>
      <w:r>
        <w:rPr>
          <w:rFonts w:ascii="Times New Roman" w:eastAsia="Times New Roman" w:hAnsi="Times New Roman"/>
          <w:bCs/>
          <w:iCs/>
          <w:sz w:val="22"/>
          <w:szCs w:val="22"/>
        </w:rPr>
        <w:lastRenderedPageBreak/>
        <w:t>муниципальных нужд» аукционная комиссия рассмотрела обе части заявки, а также информацию и электронные документы, предусмотренные частью 11 статьи 24.1 Федерального закона от 05 апреля 2013 г. № 44-ФЗ «О контрактной системе</w:t>
      </w:r>
      <w:proofErr w:type="gramEnd"/>
      <w:r>
        <w:rPr>
          <w:rFonts w:ascii="Times New Roman" w:eastAsia="Times New Roman" w:hAnsi="Times New Roman"/>
          <w:bCs/>
          <w:iCs/>
          <w:sz w:val="22"/>
          <w:szCs w:val="22"/>
        </w:rPr>
        <w:t xml:space="preserve"> в сфере закупок товаров, работ, услуг для обеспечения государственных и муниципальных нужд», на предмет соответствия требованиям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и документации об аукционе и приняла следующее решение:</w:t>
      </w:r>
    </w:p>
    <w:tbl>
      <w:tblPr>
        <w:tblW w:w="10233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2238"/>
        <w:gridCol w:w="1330"/>
        <w:gridCol w:w="2725"/>
        <w:gridCol w:w="2125"/>
        <w:gridCol w:w="1815"/>
      </w:tblGrid>
      <w:tr w:rsidR="005A1DDF">
        <w:tc>
          <w:tcPr>
            <w:tcW w:w="1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A1DDF" w:rsidRDefault="006F5EB7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12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A1DDF" w:rsidRDefault="006F5EB7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Дата и время регистрации заявки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A1DDF" w:rsidRDefault="006F5EB7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Сведения об участнике аукциона в электронной форме</w:t>
            </w:r>
          </w:p>
        </w:tc>
        <w:tc>
          <w:tcPr>
            <w:tcW w:w="23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A1DDF" w:rsidRDefault="006F5EB7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  <w:tc>
          <w:tcPr>
            <w:tcW w:w="20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A1DDF" w:rsidRDefault="006F5EB7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Обоснование</w:t>
            </w:r>
          </w:p>
        </w:tc>
      </w:tr>
      <w:tr w:rsidR="005A1DDF">
        <w:tc>
          <w:tcPr>
            <w:tcW w:w="1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A1DDF" w:rsidRPr="00CF56B1" w:rsidRDefault="00CF56B1" w:rsidP="00CF56B1">
            <w:pPr>
              <w:pStyle w:val="af2"/>
              <w:ind w:firstLine="0"/>
              <w:rPr>
                <w:sz w:val="22"/>
                <w:szCs w:val="22"/>
              </w:rPr>
            </w:pPr>
            <w:r w:rsidRPr="00CF56B1">
              <w:rPr>
                <w:sz w:val="22"/>
                <w:szCs w:val="22"/>
              </w:rPr>
              <w:t>EA-98590</w:t>
            </w:r>
          </w:p>
        </w:tc>
        <w:tc>
          <w:tcPr>
            <w:tcW w:w="12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A1DDF" w:rsidRPr="00CF56B1" w:rsidRDefault="00CF56B1" w:rsidP="00CF56B1">
            <w:pPr>
              <w:pStyle w:val="af2"/>
              <w:ind w:firstLine="0"/>
              <w:rPr>
                <w:sz w:val="22"/>
                <w:szCs w:val="22"/>
              </w:rPr>
            </w:pPr>
            <w:r w:rsidRPr="00CF56B1">
              <w:rPr>
                <w:sz w:val="22"/>
                <w:szCs w:val="22"/>
              </w:rPr>
              <w:t>09.06.2021 21:21:47 (MSK+00:00)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A1DDF" w:rsidRPr="00DB1033" w:rsidRDefault="00DB1033">
            <w:pPr>
              <w:pStyle w:val="af2"/>
              <w:ind w:firstLine="0"/>
              <w:rPr>
                <w:bCs/>
                <w:sz w:val="22"/>
                <w:szCs w:val="22"/>
              </w:rPr>
            </w:pPr>
            <w:r w:rsidRPr="00DB1033">
              <w:rPr>
                <w:bCs/>
                <w:sz w:val="22"/>
                <w:szCs w:val="22"/>
              </w:rPr>
              <w:t>МАМЕДОВ ШАХИР САДЫГ ОГЛЫ</w:t>
            </w:r>
          </w:p>
          <w:p w:rsidR="005A1DDF" w:rsidRPr="006F5EB7" w:rsidRDefault="006F5EB7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6F5EB7">
              <w:rPr>
                <w:sz w:val="22"/>
                <w:szCs w:val="22"/>
              </w:rPr>
              <w:t xml:space="preserve">Место нахождения: </w:t>
            </w:r>
            <w:r w:rsidR="00DB1033" w:rsidRPr="00DB1033">
              <w:rPr>
                <w:sz w:val="22"/>
                <w:szCs w:val="22"/>
              </w:rPr>
              <w:t>РЕСП КАЛМЫКИЯ, Г ЭЛИСТА,</w:t>
            </w:r>
          </w:p>
          <w:p w:rsidR="00DB1033" w:rsidRDefault="006F5EB7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6F5EB7">
              <w:rPr>
                <w:sz w:val="22"/>
                <w:szCs w:val="22"/>
              </w:rPr>
              <w:t xml:space="preserve">Почтовый адрес:  </w:t>
            </w:r>
            <w:r w:rsidR="00DB1033" w:rsidRPr="00DB1033">
              <w:rPr>
                <w:sz w:val="22"/>
                <w:szCs w:val="22"/>
              </w:rPr>
              <w:t>РЕСП КАЛМЫКИЯ, Г ЭЛИСТА,</w:t>
            </w:r>
          </w:p>
          <w:p w:rsidR="005A1DDF" w:rsidRPr="00DB1033" w:rsidRDefault="006F5EB7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DB1033">
              <w:rPr>
                <w:sz w:val="22"/>
                <w:szCs w:val="22"/>
              </w:rPr>
              <w:t xml:space="preserve">Тел. </w:t>
            </w:r>
            <w:r w:rsidR="00DB1033" w:rsidRPr="00DB1033">
              <w:rPr>
                <w:sz w:val="22"/>
                <w:szCs w:val="22"/>
              </w:rPr>
              <w:t>79371980078</w:t>
            </w:r>
          </w:p>
          <w:p w:rsidR="005A1DDF" w:rsidRPr="00DB1033" w:rsidRDefault="006F5EB7" w:rsidP="00DB1033">
            <w:pPr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DB1033">
              <w:rPr>
                <w:sz w:val="22"/>
                <w:szCs w:val="22"/>
              </w:rPr>
              <w:t xml:space="preserve">ИНН: </w:t>
            </w:r>
            <w:r w:rsidR="00DB1033" w:rsidRPr="00DB1033">
              <w:rPr>
                <w:sz w:val="22"/>
                <w:szCs w:val="22"/>
              </w:rPr>
              <w:t>081404540879</w:t>
            </w:r>
          </w:p>
        </w:tc>
        <w:tc>
          <w:tcPr>
            <w:tcW w:w="23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A1DDF" w:rsidRDefault="006F5EB7">
            <w:pPr>
              <w:pStyle w:val="af2"/>
              <w:ind w:firstLine="0"/>
              <w:rPr>
                <w:sz w:val="22"/>
                <w:szCs w:val="22"/>
              </w:rPr>
            </w:pPr>
            <w:r w:rsidRPr="006F5EB7">
              <w:rPr>
                <w:sz w:val="22"/>
                <w:szCs w:val="22"/>
              </w:rPr>
              <w:t>Признать заявку соответствующей требованиям, установленным документацией об аукционе</w:t>
            </w:r>
          </w:p>
        </w:tc>
        <w:tc>
          <w:tcPr>
            <w:tcW w:w="20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A1DDF" w:rsidRDefault="006F5EB7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-</w:t>
            </w:r>
          </w:p>
        </w:tc>
      </w:tr>
    </w:tbl>
    <w:p w:rsidR="005A1DDF" w:rsidRDefault="005A1DDF">
      <w:pPr>
        <w:ind w:firstLine="0"/>
        <w:rPr>
          <w:sz w:val="22"/>
          <w:szCs w:val="22"/>
        </w:rPr>
      </w:pPr>
    </w:p>
    <w:p w:rsidR="005A1DDF" w:rsidRDefault="006F5EB7">
      <w:pPr>
        <w:keepNext/>
        <w:tabs>
          <w:tab w:val="left" w:pos="0"/>
        </w:tabs>
        <w:ind w:firstLine="737"/>
        <w:rPr>
          <w:sz w:val="22"/>
          <w:szCs w:val="22"/>
        </w:rPr>
      </w:pPr>
      <w:r>
        <w:rPr>
          <w:rFonts w:eastAsia="Times New Roman"/>
          <w:iCs/>
          <w:kern w:val="2"/>
          <w:sz w:val="22"/>
          <w:szCs w:val="22"/>
        </w:rPr>
        <w:t>Сведения о решении каждого члена аукционной комиссии:</w:t>
      </w:r>
    </w:p>
    <w:tbl>
      <w:tblPr>
        <w:tblW w:w="10200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4029"/>
        <w:gridCol w:w="2550"/>
        <w:gridCol w:w="3621"/>
      </w:tblGrid>
      <w:tr w:rsidR="005A1DDF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A1DDF" w:rsidRDefault="006F5EB7">
            <w:pPr>
              <w:ind w:right="-157" w:firstLine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Ф.И.О. члена комиссии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A1DDF" w:rsidRDefault="006F5EB7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A1DDF" w:rsidRDefault="006F5EB7">
            <w:pPr>
              <w:ind w:right="-157" w:firstLine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</w:tr>
      <w:tr w:rsidR="005A1DDF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A1DDF" w:rsidRDefault="006F5EB7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Корнусова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Н Б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A1DDF" w:rsidRDefault="00CF56B1">
            <w:pPr>
              <w:pStyle w:val="af2"/>
              <w:ind w:firstLine="0"/>
              <w:rPr>
                <w:sz w:val="22"/>
                <w:szCs w:val="22"/>
              </w:rPr>
            </w:pPr>
            <w:r w:rsidRPr="00CF56B1">
              <w:rPr>
                <w:sz w:val="22"/>
                <w:szCs w:val="22"/>
              </w:rPr>
              <w:t>EA-98590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A1DDF" w:rsidRDefault="006F5EB7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5A1DDF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A1DDF" w:rsidRDefault="006F5EB7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Сакилов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 Н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A1DDF" w:rsidRDefault="00CF56B1">
            <w:pPr>
              <w:pStyle w:val="af2"/>
              <w:ind w:firstLine="0"/>
              <w:rPr>
                <w:sz w:val="22"/>
                <w:szCs w:val="22"/>
              </w:rPr>
            </w:pPr>
            <w:r w:rsidRPr="00CF56B1">
              <w:rPr>
                <w:sz w:val="22"/>
                <w:szCs w:val="22"/>
              </w:rPr>
              <w:t>EA-98590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A1DDF" w:rsidRDefault="006F5EB7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5A1DDF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A1DDF" w:rsidRDefault="006F5EB7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 Г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A1DDF" w:rsidRDefault="00CF56B1">
            <w:pPr>
              <w:pStyle w:val="af2"/>
              <w:ind w:firstLine="0"/>
              <w:rPr>
                <w:sz w:val="22"/>
                <w:szCs w:val="22"/>
              </w:rPr>
            </w:pPr>
            <w:r w:rsidRPr="00CF56B1">
              <w:rPr>
                <w:sz w:val="22"/>
                <w:szCs w:val="22"/>
              </w:rPr>
              <w:t>EA-98590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A1DDF" w:rsidRDefault="006F5EB7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5A1DDF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A1DDF" w:rsidRDefault="006F5EB7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Бимбеева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 В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A1DDF" w:rsidRDefault="00CF56B1">
            <w:pPr>
              <w:pStyle w:val="af2"/>
              <w:ind w:firstLine="0"/>
              <w:rPr>
                <w:sz w:val="22"/>
                <w:szCs w:val="22"/>
              </w:rPr>
            </w:pPr>
            <w:r w:rsidRPr="00CF56B1">
              <w:rPr>
                <w:sz w:val="22"/>
                <w:szCs w:val="22"/>
              </w:rPr>
              <w:t>EA-98590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A1DDF" w:rsidRDefault="006F5EB7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</w:tbl>
    <w:p w:rsidR="005A1DDF" w:rsidRDefault="005A1DDF">
      <w:pPr>
        <w:ind w:firstLine="0"/>
        <w:rPr>
          <w:sz w:val="22"/>
          <w:szCs w:val="22"/>
        </w:rPr>
      </w:pPr>
    </w:p>
    <w:p w:rsidR="005A1DDF" w:rsidRDefault="006F5EB7">
      <w:pPr>
        <w:ind w:firstLine="73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На основании рассмотрения единственной заявки на участие в электронном аукционе, а также в соответствии с </w:t>
      </w:r>
      <w:proofErr w:type="gramStart"/>
      <w:r>
        <w:rPr>
          <w:sz w:val="22"/>
          <w:szCs w:val="22"/>
        </w:rPr>
        <w:t>ч</w:t>
      </w:r>
      <w:proofErr w:type="gramEnd"/>
      <w:r>
        <w:rPr>
          <w:sz w:val="22"/>
          <w:szCs w:val="22"/>
        </w:rPr>
        <w:t xml:space="preserve">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r w:rsidR="00CF56B1" w:rsidRPr="00CF56B1">
        <w:rPr>
          <w:sz w:val="22"/>
          <w:szCs w:val="22"/>
        </w:rPr>
        <w:t>МАМЕДОВ ШАХИР САДЫГ ОГЛЫ</w:t>
      </w:r>
      <w:r>
        <w:rPr>
          <w:sz w:val="22"/>
          <w:szCs w:val="22"/>
        </w:rPr>
        <w:t>.</w:t>
      </w:r>
    </w:p>
    <w:p w:rsidR="005A1DDF" w:rsidRDefault="006F5EB7">
      <w:pPr>
        <w:ind w:firstLine="737"/>
        <w:jc w:val="both"/>
      </w:pPr>
      <w:r>
        <w:rPr>
          <w:rFonts w:eastAsia="Times New Roman"/>
          <w:sz w:val="22"/>
          <w:szCs w:val="22"/>
        </w:rPr>
        <w:t xml:space="preserve">Протокол рассмотрения </w:t>
      </w:r>
      <w:r>
        <w:rPr>
          <w:rFonts w:eastAsia="Times New Roman"/>
          <w:color w:val="000000"/>
          <w:sz w:val="22"/>
          <w:szCs w:val="22"/>
        </w:rPr>
        <w:t xml:space="preserve">единственной </w:t>
      </w:r>
      <w:r>
        <w:rPr>
          <w:rFonts w:eastAsia="Times New Roman"/>
          <w:sz w:val="22"/>
          <w:szCs w:val="22"/>
        </w:rPr>
        <w:t xml:space="preserve">заявки на участие в электронном аукционе подписан всеми присутствующими на заседании членами аукционной комиссии и направлен оператору электронной площадки </w:t>
      </w:r>
      <w:r>
        <w:rPr>
          <w:rFonts w:eastAsia="Times New Roman"/>
          <w:sz w:val="22"/>
          <w:szCs w:val="22"/>
          <w:shd w:val="clear" w:color="auto" w:fill="FFFFFF"/>
        </w:rPr>
        <w:t xml:space="preserve">АО «РАД», по адресу в сети «Интернет»: </w:t>
      </w:r>
      <w:hyperlink r:id="rId4">
        <w:r>
          <w:rPr>
            <w:rFonts w:eastAsia="Times New Roman"/>
            <w:sz w:val="22"/>
            <w:szCs w:val="22"/>
          </w:rPr>
          <w:t xml:space="preserve"> https://gz.lot-online.ru.</w:t>
        </w:r>
      </w:hyperlink>
    </w:p>
    <w:p w:rsidR="005A1DDF" w:rsidRDefault="006F5EB7">
      <w:pPr>
        <w:ind w:firstLine="737"/>
        <w:rPr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Подписи:</w:t>
      </w:r>
    </w:p>
    <w:p w:rsidR="005A1DDF" w:rsidRDefault="005A1DDF">
      <w:pPr>
        <w:ind w:firstLine="737"/>
        <w:rPr>
          <w:rFonts w:eastAsia="Times New Roman"/>
          <w:sz w:val="22"/>
          <w:szCs w:val="22"/>
        </w:rPr>
      </w:pPr>
    </w:p>
    <w:tbl>
      <w:tblPr>
        <w:tblW w:w="10269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759"/>
        <w:gridCol w:w="5510"/>
      </w:tblGrid>
      <w:tr w:rsidR="005A1DDF" w:rsidTr="006F5EB7">
        <w:tc>
          <w:tcPr>
            <w:tcW w:w="4759" w:type="dxa"/>
            <w:shd w:val="clear" w:color="auto" w:fill="auto"/>
            <w:vAlign w:val="bottom"/>
          </w:tcPr>
          <w:p w:rsidR="005A1DDF" w:rsidRDefault="006F5EB7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Корнусова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Н Б</w:t>
            </w:r>
          </w:p>
        </w:tc>
        <w:tc>
          <w:tcPr>
            <w:tcW w:w="5510" w:type="dxa"/>
            <w:shd w:val="clear" w:color="auto" w:fill="auto"/>
            <w:vAlign w:val="bottom"/>
          </w:tcPr>
          <w:p w:rsidR="005A1DDF" w:rsidRDefault="006F5EB7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5A1DDF" w:rsidTr="006F5EB7">
        <w:tc>
          <w:tcPr>
            <w:tcW w:w="4759" w:type="dxa"/>
            <w:shd w:val="clear" w:color="auto" w:fill="auto"/>
            <w:vAlign w:val="bottom"/>
          </w:tcPr>
          <w:p w:rsidR="005A1DDF" w:rsidRDefault="006F5EB7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Сакилов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В Н</w:t>
            </w:r>
          </w:p>
        </w:tc>
        <w:tc>
          <w:tcPr>
            <w:tcW w:w="5510" w:type="dxa"/>
            <w:shd w:val="clear" w:color="auto" w:fill="auto"/>
            <w:vAlign w:val="bottom"/>
          </w:tcPr>
          <w:p w:rsidR="005A1DDF" w:rsidRDefault="006F5EB7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5A1DDF" w:rsidTr="006F5EB7">
        <w:tc>
          <w:tcPr>
            <w:tcW w:w="4759" w:type="dxa"/>
            <w:shd w:val="clear" w:color="auto" w:fill="auto"/>
            <w:vAlign w:val="bottom"/>
          </w:tcPr>
          <w:p w:rsidR="005A1DDF" w:rsidRDefault="006F5EB7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В Г</w:t>
            </w:r>
          </w:p>
        </w:tc>
        <w:tc>
          <w:tcPr>
            <w:tcW w:w="5510" w:type="dxa"/>
            <w:shd w:val="clear" w:color="auto" w:fill="auto"/>
            <w:vAlign w:val="bottom"/>
          </w:tcPr>
          <w:p w:rsidR="005A1DDF" w:rsidRDefault="006F5EB7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5A1DDF" w:rsidTr="006F5EB7">
        <w:tc>
          <w:tcPr>
            <w:tcW w:w="4759" w:type="dxa"/>
            <w:shd w:val="clear" w:color="auto" w:fill="auto"/>
            <w:vAlign w:val="bottom"/>
          </w:tcPr>
          <w:p w:rsidR="005A1DDF" w:rsidRDefault="006F5EB7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Бимбеева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А В</w:t>
            </w:r>
          </w:p>
        </w:tc>
        <w:tc>
          <w:tcPr>
            <w:tcW w:w="5510" w:type="dxa"/>
            <w:shd w:val="clear" w:color="auto" w:fill="auto"/>
            <w:vAlign w:val="bottom"/>
          </w:tcPr>
          <w:p w:rsidR="005A1DDF" w:rsidRDefault="006F5EB7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</w:tbl>
    <w:p w:rsidR="00282736" w:rsidRDefault="00282736"/>
    <w:sectPr w:rsidR="00282736" w:rsidSect="005A1DDF">
      <w:pgSz w:w="11906" w:h="16838"/>
      <w:pgMar w:top="850" w:right="850" w:bottom="850" w:left="850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5A1DDF"/>
    <w:rsid w:val="0010133C"/>
    <w:rsid w:val="001A0C60"/>
    <w:rsid w:val="00282736"/>
    <w:rsid w:val="002E44FD"/>
    <w:rsid w:val="005A1DDF"/>
    <w:rsid w:val="006F5EB7"/>
    <w:rsid w:val="0087536E"/>
    <w:rsid w:val="00CF56B1"/>
    <w:rsid w:val="00DB10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1DDF"/>
    <w:pPr>
      <w:overflowPunct w:val="0"/>
      <w:ind w:firstLine="709"/>
    </w:pPr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-">
    <w:name w:val="Интернет-ссылка"/>
    <w:rsid w:val="005A1DDF"/>
    <w:rPr>
      <w:color w:val="0000FF"/>
      <w:u w:val="single"/>
    </w:rPr>
  </w:style>
  <w:style w:type="paragraph" w:customStyle="1" w:styleId="a7">
    <w:name w:val="Заголовок"/>
    <w:basedOn w:val="a"/>
    <w:next w:val="a8"/>
    <w:qFormat/>
    <w:rsid w:val="005A1DDF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rsid w:val="005A1DDF"/>
    <w:pPr>
      <w:spacing w:after="140" w:line="288" w:lineRule="auto"/>
    </w:pPr>
  </w:style>
  <w:style w:type="paragraph" w:styleId="a9">
    <w:name w:val="List"/>
    <w:basedOn w:val="a8"/>
    <w:rsid w:val="005A1DDF"/>
    <w:rPr>
      <w:rFonts w:cs="Noto Sans Devanagari"/>
    </w:rPr>
  </w:style>
  <w:style w:type="paragraph" w:customStyle="1" w:styleId="Caption">
    <w:name w:val="Caption"/>
    <w:basedOn w:val="a"/>
    <w:qFormat/>
    <w:rsid w:val="005A1DDF"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rsid w:val="005A1DDF"/>
    <w:pPr>
      <w:suppressLineNumbers/>
    </w:pPr>
    <w:rPr>
      <w:rFonts w:cs="Noto Sans Devanagari"/>
    </w:rPr>
  </w:style>
  <w:style w:type="paragraph" w:styleId="ab">
    <w:name w:val="Title"/>
    <w:basedOn w:val="a"/>
    <w:link w:val="ac"/>
    <w:qFormat/>
    <w:rsid w:val="005A1DDF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d">
    <w:name w:val="caption"/>
    <w:basedOn w:val="a"/>
    <w:qFormat/>
    <w:rsid w:val="005A1DDF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5A1DDF"/>
    <w:pPr>
      <w:spacing w:beforeAutospacing="1" w:afterAutospacing="1"/>
    </w:pPr>
  </w:style>
  <w:style w:type="paragraph" w:customStyle="1" w:styleId="th">
    <w:name w:val="th"/>
    <w:basedOn w:val="a"/>
    <w:qFormat/>
    <w:rsid w:val="005A1DDF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5A1DDF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5A1DDF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5A1DDF"/>
    <w:pPr>
      <w:spacing w:beforeAutospacing="1" w:after="200"/>
    </w:pPr>
  </w:style>
  <w:style w:type="paragraph" w:customStyle="1" w:styleId="usual2">
    <w:name w:val="usual2"/>
    <w:basedOn w:val="a"/>
    <w:qFormat/>
    <w:rsid w:val="005A1DDF"/>
    <w:pPr>
      <w:spacing w:beforeAutospacing="1" w:after="200"/>
      <w:ind w:left="460" w:firstLine="0"/>
    </w:pPr>
  </w:style>
  <w:style w:type="paragraph" w:customStyle="1" w:styleId="margleft1">
    <w:name w:val="margleft1"/>
    <w:basedOn w:val="a"/>
    <w:qFormat/>
    <w:rsid w:val="005A1DDF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5A1DDF"/>
    <w:pPr>
      <w:spacing w:beforeAutospacing="1" w:afterAutospacing="1"/>
    </w:pPr>
  </w:style>
  <w:style w:type="paragraph" w:customStyle="1" w:styleId="requests">
    <w:name w:val="requests"/>
    <w:basedOn w:val="a"/>
    <w:qFormat/>
    <w:rsid w:val="005A1DDF"/>
    <w:pPr>
      <w:spacing w:beforeAutospacing="1" w:afterAutospacing="1"/>
      <w:ind w:left="460" w:firstLine="0"/>
    </w:pPr>
  </w:style>
  <w:style w:type="paragraph" w:customStyle="1" w:styleId="margtab1">
    <w:name w:val="margtab1"/>
    <w:basedOn w:val="a"/>
    <w:qFormat/>
    <w:rsid w:val="005A1DDF"/>
    <w:pPr>
      <w:spacing w:beforeAutospacing="1" w:afterAutospacing="1"/>
      <w:ind w:left="460" w:firstLine="0"/>
    </w:pPr>
  </w:style>
  <w:style w:type="paragraph" w:styleId="ae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">
    <w:name w:val="annotation subject"/>
    <w:basedOn w:val="ae"/>
    <w:uiPriority w:val="99"/>
    <w:semiHidden/>
    <w:unhideWhenUsed/>
    <w:qFormat/>
    <w:rsid w:val="00B171EE"/>
    <w:rPr>
      <w:b/>
      <w:bCs/>
    </w:rPr>
  </w:style>
  <w:style w:type="paragraph" w:styleId="af0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1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2">
    <w:name w:val="Содержимое таблицы"/>
    <w:basedOn w:val="a"/>
    <w:qFormat/>
    <w:rsid w:val="005A1DDF"/>
  </w:style>
  <w:style w:type="paragraph" w:customStyle="1" w:styleId="af3">
    <w:name w:val="Заголовок таблицы"/>
    <w:basedOn w:val="af2"/>
    <w:qFormat/>
    <w:rsid w:val="005A1DDF"/>
  </w:style>
  <w:style w:type="paragraph" w:customStyle="1" w:styleId="af4">
    <w:name w:val="Текст в заданном формате"/>
    <w:basedOn w:val="a"/>
    <w:qFormat/>
    <w:rsid w:val="005A1DDF"/>
  </w:style>
  <w:style w:type="paragraph" w:customStyle="1" w:styleId="DocumentMap">
    <w:name w:val="DocumentMap"/>
    <w:qFormat/>
    <w:rsid w:val="005A1DDF"/>
    <w:rPr>
      <w:rFonts w:cs="Liberation Serif"/>
      <w:color w:val="00000A"/>
    </w:rPr>
  </w:style>
  <w:style w:type="paragraph" w:customStyle="1" w:styleId="af5">
    <w:name w:val="Отступы"/>
    <w:basedOn w:val="a8"/>
    <w:qFormat/>
    <w:rsid w:val="005A1DDF"/>
    <w:pPr>
      <w:tabs>
        <w:tab w:val="left" w:pos="0"/>
      </w:tabs>
      <w:ind w:firstLine="0"/>
    </w:pPr>
  </w:style>
  <w:style w:type="character" w:customStyle="1" w:styleId="ac">
    <w:name w:val="Название Знак"/>
    <w:link w:val="ab"/>
    <w:rsid w:val="006F5EB7"/>
    <w:rPr>
      <w:rFonts w:ascii="Liberation Sans" w:eastAsia="Noto Sans CJK SC Regular" w:hAnsi="Liberation Sans" w:cs="Noto Sans Devanagari"/>
      <w:color w:val="00000A"/>
      <w:sz w:val="28"/>
      <w:szCs w:val="28"/>
      <w:lang w:eastAsia="ru-RU" w:bidi="ar-SA"/>
    </w:rPr>
  </w:style>
  <w:style w:type="paragraph" w:styleId="af6">
    <w:name w:val="Body Text Indent"/>
    <w:basedOn w:val="a"/>
    <w:link w:val="af7"/>
    <w:uiPriority w:val="99"/>
    <w:semiHidden/>
    <w:unhideWhenUsed/>
    <w:rsid w:val="006F5EB7"/>
    <w:pPr>
      <w:spacing w:after="120"/>
      <w:ind w:left="283"/>
    </w:pPr>
  </w:style>
  <w:style w:type="character" w:customStyle="1" w:styleId="af7">
    <w:name w:val="Основной текст с отступом Знак"/>
    <w:basedOn w:val="a0"/>
    <w:link w:val="af6"/>
    <w:uiPriority w:val="99"/>
    <w:semiHidden/>
    <w:rsid w:val="006F5EB7"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paragraph" w:styleId="af8">
    <w:name w:val="No Spacing"/>
    <w:aliases w:val="Текстовая часть,Текстовый,Обычный 1,для таблиц,Без интервала2,No Spacing"/>
    <w:link w:val="af9"/>
    <w:uiPriority w:val="1"/>
    <w:qFormat/>
    <w:rsid w:val="006F5EB7"/>
    <w:rPr>
      <w:rFonts w:ascii="Times New Roman" w:eastAsia="Times New Roman" w:hAnsi="Times New Roman" w:cs="Times New Roman"/>
      <w:sz w:val="24"/>
      <w:lang w:eastAsia="ru-RU" w:bidi="ar-SA"/>
    </w:rPr>
  </w:style>
  <w:style w:type="character" w:customStyle="1" w:styleId="af9">
    <w:name w:val="Без интервала Знак"/>
    <w:aliases w:val="Текстовая часть Знак,Текстовый Знак,Обычный 1 Знак,для таблиц Знак,Без интервала2 Знак,No Spacing Знак"/>
    <w:link w:val="af8"/>
    <w:uiPriority w:val="1"/>
    <w:qFormat/>
    <w:locked/>
    <w:rsid w:val="006F5EB7"/>
    <w:rPr>
      <w:rFonts w:ascii="Times New Roman" w:eastAsia="Times New Roman" w:hAnsi="Times New Roman" w:cs="Times New Roman"/>
      <w:sz w:val="24"/>
      <w:lang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etp-ets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817</Words>
  <Characters>4658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5465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DedeevAI</cp:lastModifiedBy>
  <cp:revision>6</cp:revision>
  <dcterms:created xsi:type="dcterms:W3CDTF">2021-06-15T08:39:00Z</dcterms:created>
  <dcterms:modified xsi:type="dcterms:W3CDTF">2021-06-16T09:30:00Z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