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3C7C53">
        <w:rPr>
          <w:b/>
          <w:bCs/>
          <w:szCs w:val="24"/>
        </w:rPr>
        <w:t>448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EE148A" w:rsidRPr="00A53439">
        <w:rPr>
          <w:b/>
          <w:bCs/>
          <w:color w:val="000000"/>
        </w:rPr>
        <w:t>Кетоаналоги</w:t>
      </w:r>
      <w:proofErr w:type="spellEnd"/>
      <w:r w:rsidR="00EE148A" w:rsidRPr="00A53439">
        <w:rPr>
          <w:b/>
          <w:bCs/>
          <w:color w:val="000000"/>
        </w:rPr>
        <w:t xml:space="preserve"> аминокислот</w:t>
      </w:r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EE148A">
        <w:rPr>
          <w:b/>
          <w:bCs/>
          <w:color w:val="000000"/>
        </w:rPr>
        <w:t>27234</w:t>
      </w:r>
      <w:r w:rsidRPr="00A07797">
        <w:rPr>
          <w:b/>
          <w:bCs/>
          <w:color w:val="000000"/>
        </w:rPr>
        <w:t>)</w:t>
      </w:r>
    </w:p>
    <w:p w:rsidR="00B97043" w:rsidRPr="00EE148A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1F4B61">
        <w:rPr>
          <w:b/>
          <w:bCs/>
          <w:i/>
          <w:noProof/>
          <w:color w:val="000000"/>
          <w:szCs w:val="24"/>
        </w:rPr>
        <w:t>ИКЗ</w:t>
      </w:r>
      <w:r w:rsidRPr="00EE148A">
        <w:rPr>
          <w:b/>
          <w:bCs/>
          <w:i/>
          <w:noProof/>
          <w:color w:val="000000"/>
          <w:szCs w:val="24"/>
        </w:rPr>
        <w:t xml:space="preserve">: </w:t>
      </w:r>
      <w:r w:rsidR="00EE148A" w:rsidRPr="00EE148A">
        <w:rPr>
          <w:b/>
          <w:bCs/>
          <w:i/>
          <w:noProof/>
          <w:color w:val="000000"/>
          <w:szCs w:val="24"/>
        </w:rPr>
        <w:t>212462904003746320100100160432120323</w:t>
      </w:r>
    </w:p>
    <w:p w:rsidR="009A1F47" w:rsidRPr="00EE148A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1F4B61">
        <w:rPr>
          <w:b/>
          <w:szCs w:val="24"/>
        </w:rPr>
        <w:t xml:space="preserve">       «  </w:t>
      </w:r>
      <w:r w:rsidR="003C7C53">
        <w:rPr>
          <w:b/>
          <w:szCs w:val="24"/>
        </w:rPr>
        <w:t>17</w:t>
      </w:r>
      <w:r w:rsidR="001F4B61">
        <w:rPr>
          <w:b/>
          <w:szCs w:val="24"/>
        </w:rPr>
        <w:t xml:space="preserve">  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</w:t>
      </w:r>
      <w:r w:rsidRPr="001B6ADC">
        <w:rPr>
          <w:bCs/>
          <w:color w:val="000000"/>
          <w:szCs w:val="24"/>
        </w:rPr>
        <w:t xml:space="preserve">МНН </w:t>
      </w:r>
      <w:proofErr w:type="spellStart"/>
      <w:r w:rsidR="00EE148A" w:rsidRPr="00EE148A">
        <w:rPr>
          <w:bCs/>
          <w:color w:val="000000"/>
        </w:rPr>
        <w:t>Кетоаналоги</w:t>
      </w:r>
      <w:proofErr w:type="spellEnd"/>
      <w:r w:rsidR="00EE148A" w:rsidRPr="00EE148A">
        <w:rPr>
          <w:bCs/>
          <w:color w:val="000000"/>
        </w:rPr>
        <w:t xml:space="preserve"> аминокислот</w:t>
      </w:r>
      <w:r w:rsidRPr="001F4B61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1B6ADC" w:rsidRDefault="008239A1" w:rsidP="00B41C20">
      <w:pPr>
        <w:rPr>
          <w:noProof/>
          <w:szCs w:val="24"/>
        </w:rPr>
      </w:pPr>
      <w:r w:rsidRPr="0076425B">
        <w:rPr>
          <w:b/>
          <w:szCs w:val="24"/>
        </w:rPr>
        <w:t>Начальная (максимальная) цена контракта</w:t>
      </w:r>
      <w:r w:rsidRPr="001B6ADC">
        <w:rPr>
          <w:szCs w:val="24"/>
        </w:rPr>
        <w:t>:</w:t>
      </w:r>
      <w:r w:rsidRPr="001B6ADC">
        <w:rPr>
          <w:bCs/>
          <w:szCs w:val="24"/>
        </w:rPr>
        <w:t xml:space="preserve"> </w:t>
      </w:r>
      <w:r w:rsidR="00EE148A" w:rsidRPr="00EE148A">
        <w:rPr>
          <w:noProof/>
          <w:szCs w:val="24"/>
        </w:rPr>
        <w:t>6 426 000,00</w:t>
      </w:r>
      <w:r w:rsidR="00EE148A">
        <w:rPr>
          <w:b/>
          <w:noProof/>
          <w:sz w:val="20"/>
        </w:rPr>
        <w:t xml:space="preserve"> </w:t>
      </w:r>
      <w:r w:rsidR="001B6ADC" w:rsidRPr="001B6ADC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EE148A" w:rsidRDefault="008239A1" w:rsidP="001F4B61">
      <w:pPr>
        <w:jc w:val="both"/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 xml:space="preserve">На участие в аукционе в электронной форме оператором </w:t>
      </w:r>
      <w:r w:rsidRPr="001F4B61">
        <w:rPr>
          <w:rStyle w:val="FontStyle13"/>
          <w:sz w:val="24"/>
          <w:szCs w:val="24"/>
        </w:rPr>
        <w:t>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EE148A">
        <w:rPr>
          <w:rStyle w:val="FontStyle13"/>
          <w:sz w:val="24"/>
          <w:szCs w:val="24"/>
        </w:rPr>
        <w:t xml:space="preserve">: </w:t>
      </w:r>
      <w:r w:rsidR="00EE148A" w:rsidRPr="00EE148A">
        <w:rPr>
          <w:rFonts w:ascii="Circe" w:hAnsi="Circe" w:cs="Segoe UI"/>
          <w:color w:val="000000"/>
          <w:szCs w:val="24"/>
        </w:rPr>
        <w:t>EA-99556</w:t>
      </w:r>
      <w:r w:rsidRPr="00EE148A">
        <w:rPr>
          <w:rStyle w:val="FontStyle13"/>
          <w:color w:val="000000"/>
          <w:sz w:val="24"/>
          <w:szCs w:val="24"/>
        </w:rPr>
        <w:t>.</w:t>
      </w:r>
    </w:p>
    <w:p w:rsidR="00241C55" w:rsidRPr="00E336CF" w:rsidRDefault="00241C55" w:rsidP="009A1F47">
      <w:pPr>
        <w:jc w:val="both"/>
        <w:rPr>
          <w:szCs w:val="24"/>
        </w:rPr>
      </w:pPr>
    </w:p>
    <w:p w:rsidR="00A70F09" w:rsidRPr="00E336CF" w:rsidRDefault="008239A1" w:rsidP="009A1F47">
      <w:pPr>
        <w:jc w:val="both"/>
        <w:rPr>
          <w:szCs w:val="24"/>
        </w:rPr>
      </w:pPr>
      <w:r w:rsidRPr="00E336CF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E336CF" w:rsidRDefault="00F163A3">
      <w:pPr>
        <w:jc w:val="both"/>
        <w:rPr>
          <w:szCs w:val="24"/>
        </w:rPr>
      </w:pPr>
    </w:p>
    <w:p w:rsidR="00D04EC3" w:rsidRPr="001F4B61" w:rsidRDefault="008239A1" w:rsidP="001F4B61">
      <w:pPr>
        <w:jc w:val="center"/>
        <w:rPr>
          <w:b/>
          <w:szCs w:val="24"/>
        </w:rPr>
      </w:pPr>
      <w:r w:rsidRPr="00E336CF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E336C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 xml:space="preserve">Решение по Заявке </w:t>
            </w:r>
            <w:r w:rsidRPr="00EE148A">
              <w:rPr>
                <w:b/>
                <w:szCs w:val="24"/>
              </w:rPr>
              <w:t xml:space="preserve">№ </w:t>
            </w:r>
            <w:r w:rsidRPr="00EE148A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EE148A" w:rsidRPr="00EE148A">
              <w:rPr>
                <w:rFonts w:ascii="Circe" w:hAnsi="Circe" w:cs="Segoe UI"/>
                <w:b/>
                <w:color w:val="000000"/>
                <w:szCs w:val="24"/>
              </w:rPr>
              <w:t>EA-99556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EE148A" w:rsidRDefault="005E496C" w:rsidP="00B97043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hyperlink r:id="rId9" w:tgtFrame="_blank" w:history="1">
          <w:hyperlink r:id="rId10" w:tgtFrame="_blank" w:history="1">
            <w:r w:rsidR="00EE148A" w:rsidRPr="00EE148A">
              <w:rPr>
                <w:rStyle w:val="af5"/>
                <w:color w:val="auto"/>
                <w:szCs w:val="24"/>
              </w:rPr>
              <w:t>ОБЩЕСТВО С ОГРАНИЧЕННОЙ ОТВЕТСТВЕННОСТЬЮ "ВИТАНТА"</w:t>
            </w:r>
            <w:r w:rsidR="001F4B61" w:rsidRPr="00EE148A">
              <w:rPr>
                <w:rStyle w:val="af5"/>
                <w:color w:val="auto"/>
                <w:szCs w:val="24"/>
              </w:rPr>
              <w:t xml:space="preserve"> </w:t>
            </w:r>
          </w:hyperlink>
          <w:r w:rsidR="00E336CF" w:rsidRPr="001F4B61">
            <w:rPr>
              <w:rStyle w:val="af5"/>
              <w:color w:val="auto"/>
              <w:szCs w:val="24"/>
            </w:rPr>
            <w:t xml:space="preserve"> </w:t>
          </w:r>
        </w:hyperlink>
        <w:r w:rsidR="001B6ADC" w:rsidRPr="001F4B61">
          <w:rPr>
            <w:rStyle w:val="af5"/>
            <w:color w:val="auto"/>
            <w:szCs w:val="24"/>
          </w:rPr>
          <w:t xml:space="preserve"> </w:t>
        </w:r>
      </w:hyperlink>
      <w:r w:rsidR="00D04EC3" w:rsidRPr="00E336CF">
        <w:rPr>
          <w:color w:val="000000" w:themeColor="text1"/>
          <w:szCs w:val="24"/>
        </w:rPr>
        <w:t xml:space="preserve"> </w:t>
      </w:r>
      <w:r w:rsidR="008239A1" w:rsidRPr="00E336CF">
        <w:rPr>
          <w:rFonts w:eastAsiaTheme="minorHAnsi"/>
          <w:color w:val="000000" w:themeColor="text1"/>
          <w:szCs w:val="24"/>
          <w:lang w:eastAsia="en-US"/>
        </w:rPr>
        <w:t xml:space="preserve"> п</w:t>
      </w:r>
      <w:r w:rsidR="008239A1" w:rsidRPr="001B6ADC">
        <w:rPr>
          <w:rFonts w:eastAsiaTheme="minorHAnsi"/>
          <w:szCs w:val="24"/>
          <w:lang w:eastAsia="en-US"/>
        </w:rPr>
        <w:t xml:space="preserve">одавший единственную заявку на участие в аукционе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</w:t>
      </w:r>
      <w:r w:rsidR="00B97043" w:rsidRPr="001F4B61">
        <w:rPr>
          <w:bCs/>
          <w:szCs w:val="24"/>
        </w:rPr>
        <w:t xml:space="preserve">МНН </w:t>
      </w:r>
      <w:proofErr w:type="spellStart"/>
      <w:r w:rsidR="00EE148A" w:rsidRPr="00EE148A">
        <w:rPr>
          <w:bCs/>
          <w:color w:val="000000"/>
        </w:rPr>
        <w:t>Кетоаналоги</w:t>
      </w:r>
      <w:proofErr w:type="spellEnd"/>
      <w:r w:rsidR="00EE148A" w:rsidRPr="00EE148A">
        <w:rPr>
          <w:bCs/>
          <w:color w:val="000000"/>
        </w:rPr>
        <w:t xml:space="preserve"> аминокислот</w:t>
      </w:r>
      <w:r w:rsidR="00B97043" w:rsidRPr="00EE148A">
        <w:rPr>
          <w:bCs/>
          <w:szCs w:val="24"/>
        </w:rPr>
        <w:t xml:space="preserve">) </w:t>
      </w:r>
      <w:r w:rsidR="008239A1" w:rsidRPr="00EE148A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E148A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</w:t>
      </w:r>
      <w:proofErr w:type="gramEnd"/>
      <w:r w:rsidR="008239A1" w:rsidRPr="00EE148A">
        <w:rPr>
          <w:szCs w:val="24"/>
        </w:rPr>
        <w:t xml:space="preserve"> форме.</w:t>
      </w:r>
    </w:p>
    <w:p w:rsidR="00A70F09" w:rsidRPr="00EE148A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EE148A">
        <w:rPr>
          <w:szCs w:val="24"/>
        </w:rPr>
        <w:t xml:space="preserve">2. В связи с тем, что по окончанию срока подачи заявок на участие в </w:t>
      </w:r>
      <w:r w:rsidRPr="00EE148A">
        <w:rPr>
          <w:rStyle w:val="FontStyle13"/>
          <w:sz w:val="24"/>
          <w:szCs w:val="24"/>
        </w:rPr>
        <w:t xml:space="preserve">аукционе </w:t>
      </w:r>
      <w:r w:rsidRPr="00EE148A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EE148A">
        <w:rPr>
          <w:bCs/>
          <w:szCs w:val="24"/>
        </w:rPr>
        <w:t xml:space="preserve">на право заключения контракта с </w:t>
      </w:r>
      <w:r w:rsidR="00B97043" w:rsidRPr="00EE148A">
        <w:rPr>
          <w:szCs w:val="24"/>
        </w:rPr>
        <w:t>комитетом здравоохранения Курской области</w:t>
      </w:r>
      <w:r w:rsidR="00B97043" w:rsidRPr="00EE148A">
        <w:rPr>
          <w:bCs/>
          <w:szCs w:val="24"/>
        </w:rPr>
        <w:t xml:space="preserve"> </w:t>
      </w:r>
      <w:r w:rsidR="00B97043" w:rsidRPr="00EE148A">
        <w:rPr>
          <w:szCs w:val="24"/>
        </w:rPr>
        <w:t xml:space="preserve">на </w:t>
      </w:r>
      <w:r w:rsidR="00B97043" w:rsidRPr="00EE148A">
        <w:rPr>
          <w:bCs/>
          <w:noProof/>
          <w:szCs w:val="24"/>
        </w:rPr>
        <w:t>поставку лекарственных</w:t>
      </w:r>
      <w:r w:rsidR="00B97043" w:rsidRPr="00EE148A">
        <w:rPr>
          <w:bCs/>
          <w:szCs w:val="24"/>
        </w:rPr>
        <w:t xml:space="preserve"> препаратов (МНН </w:t>
      </w:r>
      <w:proofErr w:type="spellStart"/>
      <w:r w:rsidR="00EE148A" w:rsidRPr="00EE148A">
        <w:rPr>
          <w:bCs/>
          <w:color w:val="000000"/>
        </w:rPr>
        <w:t>Кетоаналоги</w:t>
      </w:r>
      <w:proofErr w:type="spellEnd"/>
      <w:r w:rsidR="00EE148A" w:rsidRPr="00EE148A">
        <w:rPr>
          <w:bCs/>
          <w:color w:val="000000"/>
        </w:rPr>
        <w:t xml:space="preserve"> аминокислот</w:t>
      </w:r>
      <w:r w:rsidR="00B97043" w:rsidRPr="001B6ADC">
        <w:rPr>
          <w:bCs/>
          <w:szCs w:val="24"/>
        </w:rPr>
        <w:t>)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0BB" w:rsidRDefault="002440BB" w:rsidP="009A1F47">
      <w:r>
        <w:separator/>
      </w:r>
    </w:p>
  </w:endnote>
  <w:endnote w:type="continuationSeparator" w:id="0">
    <w:p w:rsidR="002440BB" w:rsidRDefault="002440BB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0BB" w:rsidRDefault="002440BB" w:rsidP="009A1F47">
      <w:r>
        <w:separator/>
      </w:r>
    </w:p>
  </w:footnote>
  <w:footnote w:type="continuationSeparator" w:id="0">
    <w:p w:rsidR="002440BB" w:rsidRDefault="002440BB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0BA8"/>
    <w:rsid w:val="000C5E9D"/>
    <w:rsid w:val="000D1BF6"/>
    <w:rsid w:val="000E2796"/>
    <w:rsid w:val="000F371F"/>
    <w:rsid w:val="000F6219"/>
    <w:rsid w:val="00131435"/>
    <w:rsid w:val="00142022"/>
    <w:rsid w:val="00144777"/>
    <w:rsid w:val="00166D56"/>
    <w:rsid w:val="001B15CF"/>
    <w:rsid w:val="001B6ADC"/>
    <w:rsid w:val="001D048F"/>
    <w:rsid w:val="001D2B14"/>
    <w:rsid w:val="001E1922"/>
    <w:rsid w:val="001F1324"/>
    <w:rsid w:val="001F4B61"/>
    <w:rsid w:val="001F5B06"/>
    <w:rsid w:val="002021C1"/>
    <w:rsid w:val="002156CB"/>
    <w:rsid w:val="00232C7F"/>
    <w:rsid w:val="00241C55"/>
    <w:rsid w:val="002440BB"/>
    <w:rsid w:val="002445D5"/>
    <w:rsid w:val="0027308D"/>
    <w:rsid w:val="00276293"/>
    <w:rsid w:val="00287630"/>
    <w:rsid w:val="00295895"/>
    <w:rsid w:val="002C71A8"/>
    <w:rsid w:val="002D5519"/>
    <w:rsid w:val="00306338"/>
    <w:rsid w:val="00355DC8"/>
    <w:rsid w:val="003610AC"/>
    <w:rsid w:val="00373C38"/>
    <w:rsid w:val="00376B72"/>
    <w:rsid w:val="003828E2"/>
    <w:rsid w:val="003A6DF3"/>
    <w:rsid w:val="003B5CDE"/>
    <w:rsid w:val="003C32AE"/>
    <w:rsid w:val="003C7C53"/>
    <w:rsid w:val="003D43C1"/>
    <w:rsid w:val="003F1124"/>
    <w:rsid w:val="003F64F0"/>
    <w:rsid w:val="003F6FB1"/>
    <w:rsid w:val="003F7932"/>
    <w:rsid w:val="003F7EF0"/>
    <w:rsid w:val="00405301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A68E2"/>
    <w:rsid w:val="005E496C"/>
    <w:rsid w:val="005F6C89"/>
    <w:rsid w:val="006029BE"/>
    <w:rsid w:val="006222F0"/>
    <w:rsid w:val="00666D1E"/>
    <w:rsid w:val="00672B14"/>
    <w:rsid w:val="00673A41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22EE4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4745B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0290"/>
    <w:rsid w:val="009B167C"/>
    <w:rsid w:val="009E1DC8"/>
    <w:rsid w:val="009F3938"/>
    <w:rsid w:val="00A2036F"/>
    <w:rsid w:val="00A32409"/>
    <w:rsid w:val="00A64B51"/>
    <w:rsid w:val="00A70F09"/>
    <w:rsid w:val="00A9502C"/>
    <w:rsid w:val="00AB6AF1"/>
    <w:rsid w:val="00AF3CC2"/>
    <w:rsid w:val="00AF5E4F"/>
    <w:rsid w:val="00AF690D"/>
    <w:rsid w:val="00B201B1"/>
    <w:rsid w:val="00B253C8"/>
    <w:rsid w:val="00B41C20"/>
    <w:rsid w:val="00B81595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2513C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E4D09"/>
    <w:rsid w:val="00DF7642"/>
    <w:rsid w:val="00E214E1"/>
    <w:rsid w:val="00E219CA"/>
    <w:rsid w:val="00E336CF"/>
    <w:rsid w:val="00E36CA4"/>
    <w:rsid w:val="00E4396D"/>
    <w:rsid w:val="00EA29A0"/>
    <w:rsid w:val="00EA3410"/>
    <w:rsid w:val="00EA5D05"/>
    <w:rsid w:val="00EC35B7"/>
    <w:rsid w:val="00EC67A9"/>
    <w:rsid w:val="00EE148A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A3255F-625F-71A5-354C-A76D5BE4CC0C?procedure=37367&amp;backurl=L3Byb2NlZHVyZS9wcm90b2NvbC9lZGl0P3Byb2NlZHVyZUlkPTM3MzY3JnR5cGU9RWxlY3Ryb25pY0F1Y3Rpb25TaW5nbGVSZXF1ZXN0RmluYWxQcm90b2NvbCZjbG9zZWRQYXJ0PTEmaWVmaXg9MTYyMjYxOTM2MzI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E6B566C-3CD0-4779-903A-C1711345660F?procedure=59992&amp;backurl=L3Byb2NlZHVyZS9wcm90b2NvbC9lZGl0P3Byb2NlZHVyZUlkPTU5OTkyJnR5cGU9RWxlY3Ryb25pY0F1Y3Rpb25TaW5nbGVSZXF1ZXN0RmluYWxQcm90b2NvbCZjbG9zZWRQYXJ0PTEmaWVmaXg9MTYyMzgzMDM0NTU1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37368&amp;backurl=L3Byb2NlZHVyZS9wcm90b2NvbC9lZGl0P3Byb2NlZHVyZUlkPTM3MzY4JnR5cGU9RWxlY3Ryb25pY0F1Y3Rpb25TaW5nbGVSZXF1ZXN0RmluYWxQcm90b2NvbCZjbG9zZWRQYXJ0PTEmaWVmaXg9MTYyMjcyMTczMDgx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F8F7BE-DF1C-4AF4-B641-B96DEA80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41</cp:revision>
  <cp:lastPrinted>2019-10-30T15:17:00Z</cp:lastPrinted>
  <dcterms:created xsi:type="dcterms:W3CDTF">2020-09-10T06:21:00Z</dcterms:created>
  <dcterms:modified xsi:type="dcterms:W3CDTF">2021-06-17T14:22:00Z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