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3790" w:rsidRDefault="00D94B9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43790" w:rsidRDefault="00D94B9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перевязочных материалов"</w:t>
      </w:r>
    </w:p>
    <w:p w:rsidR="00C43790" w:rsidRPr="00214D2B" w:rsidRDefault="00D94B9B">
      <w:pPr>
        <w:ind w:firstLine="567"/>
        <w:jc w:val="center"/>
        <w:rPr>
          <w:rFonts w:eastAsia="Times New Roman"/>
          <w:b/>
          <w:bCs/>
        </w:rPr>
      </w:pPr>
      <w:r w:rsidRPr="00214D2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14D2B">
        <w:rPr>
          <w:rFonts w:eastAsia="Times New Roman"/>
          <w:b/>
          <w:bCs/>
          <w:sz w:val="20"/>
          <w:szCs w:val="20"/>
        </w:rPr>
        <w:t xml:space="preserve"> 0321300132721000082) </w:t>
      </w:r>
    </w:p>
    <w:p w:rsidR="00C43790" w:rsidRPr="00214D2B" w:rsidRDefault="00C43790">
      <w:pPr>
        <w:ind w:firstLine="567"/>
        <w:jc w:val="center"/>
        <w:rPr>
          <w:sz w:val="20"/>
          <w:szCs w:val="20"/>
        </w:rPr>
      </w:pPr>
    </w:p>
    <w:p w:rsidR="00C43790" w:rsidRPr="00214D2B" w:rsidRDefault="00D94B9B">
      <w:pPr>
        <w:ind w:firstLine="567"/>
        <w:jc w:val="right"/>
      </w:pPr>
      <w:r w:rsidRPr="00214D2B">
        <w:rPr>
          <w:rFonts w:eastAsia="Times New Roman"/>
          <w:sz w:val="20"/>
          <w:szCs w:val="20"/>
        </w:rPr>
        <w:t>18.06.21 14:32:36 (</w:t>
      </w:r>
      <w:r>
        <w:rPr>
          <w:rFonts w:eastAsia="Times New Roman"/>
          <w:sz w:val="20"/>
          <w:szCs w:val="20"/>
          <w:lang w:val="en-US"/>
        </w:rPr>
        <w:t>MSK</w:t>
      </w:r>
      <w:r w:rsidRPr="00214D2B">
        <w:rPr>
          <w:rFonts w:eastAsia="Times New Roman"/>
          <w:sz w:val="20"/>
          <w:szCs w:val="20"/>
        </w:rPr>
        <w:t>+00:00)</w:t>
      </w:r>
    </w:p>
    <w:p w:rsidR="00C43790" w:rsidRPr="00214D2B" w:rsidRDefault="00C43790">
      <w:pPr>
        <w:ind w:firstLine="567"/>
        <w:rPr>
          <w:rFonts w:eastAsia="Times New Roman"/>
          <w:sz w:val="20"/>
          <w:szCs w:val="20"/>
        </w:rPr>
      </w:pPr>
    </w:p>
    <w:p w:rsidR="00C43790" w:rsidRPr="00214D2B" w:rsidRDefault="00D94B9B">
      <w:r>
        <w:rPr>
          <w:rFonts w:eastAsia="Times New Roman"/>
          <w:sz w:val="20"/>
          <w:szCs w:val="20"/>
        </w:rPr>
        <w:t>Место</w:t>
      </w:r>
      <w:r w:rsidRPr="00214D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14D2B">
        <w:rPr>
          <w:rFonts w:eastAsia="Times New Roman"/>
          <w:sz w:val="20"/>
          <w:szCs w:val="20"/>
        </w:rPr>
        <w:t>: Российская Федерация, 356420, Ставропольский край, Благодарненский р-н, Благодарный г,</w:t>
      </w:r>
      <w:r w:rsidRPr="00214D2B">
        <w:rPr>
          <w:rFonts w:eastAsia="Times New Roman"/>
          <w:sz w:val="20"/>
          <w:szCs w:val="20"/>
        </w:rPr>
        <w:t xml:space="preserve"> УЛИЦА ОДНОКОЗОВА, 162/------, -------</w:t>
      </w:r>
    </w:p>
    <w:p w:rsidR="00C43790" w:rsidRPr="00214D2B" w:rsidRDefault="00C43790">
      <w:pPr>
        <w:rPr>
          <w:rFonts w:eastAsia="Times New Roman"/>
          <w:sz w:val="20"/>
          <w:szCs w:val="20"/>
        </w:rPr>
      </w:pPr>
    </w:p>
    <w:p w:rsidR="00C43790" w:rsidRPr="00214D2B" w:rsidRDefault="00D94B9B">
      <w:r>
        <w:rPr>
          <w:rFonts w:eastAsia="Times New Roman"/>
          <w:sz w:val="20"/>
          <w:szCs w:val="20"/>
        </w:rPr>
        <w:t>Организатор</w:t>
      </w:r>
      <w:r w:rsidRPr="00214D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14D2B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"БЛАГОДАРНЕНСКАЯ РАЙОННАЯ БОЛЬНИЦА"</w:t>
      </w:r>
    </w:p>
    <w:p w:rsidR="00C43790" w:rsidRPr="00214D2B" w:rsidRDefault="00C43790">
      <w:pPr>
        <w:rPr>
          <w:rFonts w:eastAsia="Times New Roman"/>
          <w:sz w:val="20"/>
          <w:szCs w:val="20"/>
        </w:rPr>
      </w:pPr>
    </w:p>
    <w:p w:rsidR="00C43790" w:rsidRPr="00214D2B" w:rsidRDefault="00D94B9B">
      <w:r w:rsidRPr="00214D2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</w:t>
      </w:r>
      <w:r w:rsidRPr="00214D2B">
        <w:rPr>
          <w:rFonts w:eastAsia="Times New Roman"/>
          <w:sz w:val="20"/>
          <w:szCs w:val="20"/>
        </w:rPr>
        <w:t xml:space="preserve"> "БЛАГОДАРНЕНСКАЯ РАЙОННАЯ БОЛЬНИЦА"</w:t>
      </w:r>
    </w:p>
    <w:p w:rsidR="00C43790" w:rsidRPr="00214D2B" w:rsidRDefault="00C43790">
      <w:pPr>
        <w:rPr>
          <w:rFonts w:eastAsia="Times New Roman"/>
          <w:sz w:val="20"/>
          <w:szCs w:val="20"/>
        </w:rPr>
      </w:pPr>
    </w:p>
    <w:p w:rsidR="00C43790" w:rsidRPr="00214D2B" w:rsidRDefault="00D94B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14D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14D2B">
        <w:rPr>
          <w:rFonts w:eastAsia="Times New Roman"/>
          <w:sz w:val="20"/>
          <w:szCs w:val="20"/>
        </w:rPr>
        <w:t xml:space="preserve">: поставка перевязочных материалов </w:t>
      </w:r>
    </w:p>
    <w:p w:rsidR="00C43790" w:rsidRPr="00214D2B" w:rsidRDefault="00C43790">
      <w:pPr>
        <w:rPr>
          <w:rFonts w:eastAsia="Times New Roman"/>
          <w:sz w:val="20"/>
          <w:szCs w:val="20"/>
        </w:rPr>
      </w:pPr>
    </w:p>
    <w:p w:rsidR="00C43790" w:rsidRDefault="00D94B9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212260501062526050100101120012120244</w:t>
      </w:r>
    </w:p>
    <w:p w:rsidR="00C43790" w:rsidRDefault="00C43790"/>
    <w:p w:rsidR="00C43790" w:rsidRDefault="00D94B9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216 843,60 руб</w:t>
      </w:r>
      <w:r>
        <w:rPr>
          <w:rFonts w:eastAsia="Times New Roman"/>
          <w:sz w:val="20"/>
          <w:szCs w:val="20"/>
        </w:rPr>
        <w:t>.</w:t>
      </w:r>
    </w:p>
    <w:p w:rsidR="00C43790" w:rsidRPr="00214D2B" w:rsidRDefault="00C43790">
      <w:pPr>
        <w:rPr>
          <w:rFonts w:eastAsia="Times New Roman"/>
          <w:sz w:val="20"/>
          <w:szCs w:val="20"/>
        </w:rPr>
      </w:pPr>
    </w:p>
    <w:p w:rsidR="00C43790" w:rsidRDefault="00D94B9B">
      <w:r>
        <w:rPr>
          <w:rFonts w:eastAsia="Times New Roman"/>
          <w:sz w:val="20"/>
          <w:szCs w:val="20"/>
        </w:rPr>
        <w:t>Снижение</w:t>
      </w:r>
      <w:r w:rsidRPr="00214D2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14D2B">
        <w:rPr>
          <w:rFonts w:eastAsia="Times New Roman"/>
          <w:sz w:val="20"/>
          <w:szCs w:val="20"/>
        </w:rPr>
        <w:t>, %: 42.00</w:t>
      </w:r>
    </w:p>
    <w:p w:rsidR="00C43790" w:rsidRDefault="00C43790">
      <w:pPr>
        <w:rPr>
          <w:rFonts w:eastAsia="Times New Roman"/>
          <w:sz w:val="20"/>
          <w:szCs w:val="20"/>
        </w:rPr>
      </w:pPr>
    </w:p>
    <w:p w:rsidR="00C43790" w:rsidRDefault="00D94B9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1"/>
        <w:gridCol w:w="3402"/>
        <w:gridCol w:w="3124"/>
      </w:tblGrid>
      <w:tr w:rsidR="00C43790">
        <w:tc>
          <w:tcPr>
            <w:tcW w:w="3401" w:type="dxa"/>
            <w:shd w:val="clear" w:color="auto" w:fill="auto"/>
          </w:tcPr>
          <w:p w:rsidR="00C43790" w:rsidRDefault="00D94B9B"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shd w:val="clear" w:color="auto" w:fill="auto"/>
          </w:tcPr>
          <w:p w:rsidR="00C43790" w:rsidRDefault="00D94B9B"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3124" w:type="dxa"/>
            <w:shd w:val="clear" w:color="auto" w:fill="auto"/>
          </w:tcPr>
          <w:p w:rsidR="00C43790" w:rsidRDefault="00D94B9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43790">
        <w:tc>
          <w:tcPr>
            <w:tcW w:w="3401" w:type="dxa"/>
            <w:shd w:val="clear" w:color="auto" w:fill="auto"/>
          </w:tcPr>
          <w:p w:rsidR="00C43790" w:rsidRDefault="00D94B9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43790" w:rsidRDefault="00D94B9B"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3124" w:type="dxa"/>
            <w:shd w:val="clear" w:color="auto" w:fill="auto"/>
          </w:tcPr>
          <w:p w:rsidR="00C43790" w:rsidRDefault="00D94B9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43790">
        <w:tc>
          <w:tcPr>
            <w:tcW w:w="3401" w:type="dxa"/>
            <w:shd w:val="clear" w:color="auto" w:fill="auto"/>
          </w:tcPr>
          <w:p w:rsidR="00C43790" w:rsidRDefault="00D94B9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43790" w:rsidRDefault="00D94B9B"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3124" w:type="dxa"/>
            <w:shd w:val="clear" w:color="auto" w:fill="auto"/>
          </w:tcPr>
          <w:p w:rsidR="00C43790" w:rsidRDefault="00D94B9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43790">
        <w:tc>
          <w:tcPr>
            <w:tcW w:w="3401" w:type="dxa"/>
            <w:shd w:val="clear" w:color="auto" w:fill="auto"/>
          </w:tcPr>
          <w:p w:rsidR="00C43790" w:rsidRDefault="00D94B9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43790" w:rsidRDefault="00D94B9B">
            <w:r>
              <w:rPr>
                <w:sz w:val="20"/>
                <w:szCs w:val="20"/>
                <w:lang w:val="en-US"/>
              </w:rPr>
              <w:t xml:space="preserve">Вера </w:t>
            </w:r>
            <w:r>
              <w:rPr>
                <w:sz w:val="20"/>
                <w:szCs w:val="20"/>
                <w:lang w:val="en-US"/>
              </w:rPr>
              <w:t>Ивановна Кобзева</w:t>
            </w:r>
          </w:p>
        </w:tc>
        <w:tc>
          <w:tcPr>
            <w:tcW w:w="3124" w:type="dxa"/>
            <w:shd w:val="clear" w:color="auto" w:fill="auto"/>
          </w:tcPr>
          <w:p w:rsidR="00C43790" w:rsidRDefault="00D94B9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  <w:tr w:rsidR="00C43790">
        <w:tc>
          <w:tcPr>
            <w:tcW w:w="3401" w:type="dxa"/>
            <w:shd w:val="clear" w:color="auto" w:fill="auto"/>
          </w:tcPr>
          <w:p w:rsidR="00C43790" w:rsidRDefault="00D94B9B"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shd w:val="clear" w:color="auto" w:fill="auto"/>
          </w:tcPr>
          <w:p w:rsidR="00C43790" w:rsidRDefault="00D94B9B"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3124" w:type="dxa"/>
            <w:shd w:val="clear" w:color="auto" w:fill="auto"/>
          </w:tcPr>
          <w:p w:rsidR="00C43790" w:rsidRDefault="00D94B9B">
            <w:r>
              <w:rPr>
                <w:sz w:val="20"/>
                <w:szCs w:val="20"/>
                <w:lang w:val="en-US"/>
              </w:rPr>
              <w:t>Присутствует</w:t>
            </w:r>
          </w:p>
        </w:tc>
      </w:tr>
    </w:tbl>
    <w:p w:rsidR="00C43790" w:rsidRDefault="00C43790">
      <w:pPr>
        <w:rPr>
          <w:rFonts w:eastAsia="Times New Roman"/>
          <w:sz w:val="20"/>
          <w:szCs w:val="20"/>
        </w:rPr>
      </w:pPr>
    </w:p>
    <w:p w:rsidR="00C43790" w:rsidRDefault="00D94B9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43790" w:rsidRDefault="00C43790">
      <w:pPr>
        <w:rPr>
          <w:rFonts w:eastAsia="Times New Roman"/>
          <w:sz w:val="20"/>
          <w:szCs w:val="20"/>
        </w:rPr>
      </w:pPr>
    </w:p>
    <w:p w:rsidR="00C43790" w:rsidRDefault="00D94B9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</w:t>
      </w:r>
      <w:r>
        <w:rPr>
          <w:rFonts w:eastAsia="Times New Roman"/>
          <w:sz w:val="20"/>
          <w:szCs w:val="20"/>
        </w:rPr>
        <w:t>информация и электронные документы этих участников, предусмотренные частью 11 статьи 24.1 Федерального закона №44-ФЗ.</w:t>
      </w:r>
    </w:p>
    <w:p w:rsidR="00C43790" w:rsidRDefault="00C4379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2"/>
        <w:gridCol w:w="3415"/>
      </w:tblGrid>
      <w:tr w:rsidR="00C4379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43790" w:rsidRDefault="00D94B9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4379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3790" w:rsidRDefault="00D94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3790" w:rsidRDefault="00D94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3790" w:rsidRDefault="00D94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</w:t>
            </w:r>
            <w:r>
              <w:rPr>
                <w:rFonts w:eastAsia="Times New Roman"/>
                <w:sz w:val="20"/>
                <w:szCs w:val="20"/>
              </w:rPr>
              <w:t xml:space="preserve"> сделанное участником аукциона</w:t>
            </w:r>
          </w:p>
        </w:tc>
      </w:tr>
      <w:tr w:rsidR="00C4379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EA-99980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r w:rsidRPr="00214D2B">
              <w:rPr>
                <w:sz w:val="20"/>
                <w:szCs w:val="20"/>
              </w:rPr>
              <w:t>ОБЩЕСТВО С ОГРАНИЧЕННОЙ ОТВЕТСТВЕННОСТЬЮ "ИВАНОВОМЕДТЕКСТИЛЬ" / 3702255862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125 769,14 руб.</w:t>
            </w:r>
          </w:p>
        </w:tc>
      </w:tr>
      <w:tr w:rsidR="00C4379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EA-99836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r w:rsidRPr="00214D2B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126 853,36 руб.</w:t>
            </w:r>
          </w:p>
        </w:tc>
      </w:tr>
      <w:tr w:rsidR="00C4379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EA-99879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r w:rsidRPr="00214D2B">
              <w:rPr>
                <w:sz w:val="20"/>
                <w:szCs w:val="20"/>
              </w:rPr>
              <w:t xml:space="preserve">ОБЩЕСТВО С </w:t>
            </w:r>
            <w:r w:rsidRPr="00214D2B">
              <w:rPr>
                <w:sz w:val="20"/>
                <w:szCs w:val="20"/>
              </w:rPr>
              <w:t>ОГРАНИЧЕННОЙ ОТВЕТСТВЕННОСТЬЮ "ТРЕЙД ИНВЕСТ" / 0917040759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152 874,64 руб.</w:t>
            </w:r>
          </w:p>
        </w:tc>
      </w:tr>
      <w:tr w:rsidR="00C4379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EA-100014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r w:rsidRPr="00214D2B">
              <w:rPr>
                <w:sz w:val="20"/>
                <w:szCs w:val="20"/>
              </w:rPr>
              <w:t>ОБЩЕСТВО С ОГРАНИЧЕННОЙ ОТВЕТСТВЕННОСТЬЮ "МЕД-ФАРМА" / 2628058870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175 643,26 руб.</w:t>
            </w:r>
          </w:p>
        </w:tc>
      </w:tr>
    </w:tbl>
    <w:p w:rsidR="00C43790" w:rsidRDefault="00C43790">
      <w:pPr>
        <w:rPr>
          <w:rFonts w:eastAsia="Times New Roman"/>
        </w:rPr>
      </w:pPr>
    </w:p>
    <w:p w:rsidR="00C43790" w:rsidRDefault="00C43790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73"/>
        <w:gridCol w:w="2881"/>
        <w:gridCol w:w="2698"/>
        <w:gridCol w:w="1725"/>
      </w:tblGrid>
      <w:tr w:rsidR="00C43790">
        <w:tc>
          <w:tcPr>
            <w:tcW w:w="9977" w:type="dxa"/>
            <w:gridSpan w:val="4"/>
            <w:shd w:val="clear" w:color="auto" w:fill="auto"/>
          </w:tcPr>
          <w:p w:rsidR="00C43790" w:rsidRDefault="00D94B9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4379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3790" w:rsidRDefault="00D94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 xml:space="preserve">Наименование </w:t>
            </w:r>
            <w:r>
              <w:rPr>
                <w:rFonts w:eastAsia="Times New Roman"/>
                <w:sz w:val="20"/>
                <w:szCs w:val="20"/>
              </w:rPr>
              <w:t>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3790" w:rsidRDefault="00D94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3790" w:rsidRDefault="00D94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43790" w:rsidRDefault="00D94B9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4379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14D2B">
              <w:rPr>
                <w:sz w:val="20"/>
                <w:szCs w:val="20"/>
              </w:rPr>
              <w:t>-99980</w:t>
            </w:r>
          </w:p>
          <w:p w:rsidR="00C43790" w:rsidRDefault="00D94B9B">
            <w:pPr>
              <w:pStyle w:val="af1"/>
            </w:pPr>
            <w:r w:rsidRPr="00214D2B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Арефьева Лариса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D2B">
              <w:rPr>
                <w:sz w:val="20"/>
                <w:szCs w:val="20"/>
              </w:rPr>
              <w:t>-99980</w:t>
            </w:r>
          </w:p>
          <w:p w:rsidR="00C43790" w:rsidRDefault="00D94B9B">
            <w:pPr>
              <w:pStyle w:val="af1"/>
            </w:pPr>
            <w:r w:rsidRPr="00214D2B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D2B">
              <w:rPr>
                <w:sz w:val="20"/>
                <w:szCs w:val="20"/>
              </w:rPr>
              <w:t>-99980</w:t>
            </w:r>
          </w:p>
          <w:p w:rsidR="00C43790" w:rsidRDefault="00D94B9B">
            <w:pPr>
              <w:pStyle w:val="af1"/>
            </w:pPr>
            <w:r w:rsidRPr="00214D2B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Соломянная </w:t>
            </w:r>
            <w:r>
              <w:rPr>
                <w:sz w:val="20"/>
                <w:szCs w:val="20"/>
                <w:lang w:val="en-US"/>
              </w:rPr>
              <w:t>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D2B">
              <w:rPr>
                <w:sz w:val="20"/>
                <w:szCs w:val="20"/>
              </w:rPr>
              <w:t>-99980</w:t>
            </w:r>
          </w:p>
          <w:p w:rsidR="00C43790" w:rsidRDefault="00D94B9B">
            <w:pPr>
              <w:pStyle w:val="af1"/>
            </w:pPr>
            <w:r w:rsidRPr="00214D2B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D2B">
              <w:rPr>
                <w:sz w:val="20"/>
                <w:szCs w:val="20"/>
              </w:rPr>
              <w:t>-99980</w:t>
            </w:r>
          </w:p>
          <w:p w:rsidR="00C43790" w:rsidRDefault="00D94B9B">
            <w:pPr>
              <w:pStyle w:val="af1"/>
            </w:pPr>
            <w:r w:rsidRPr="00214D2B">
              <w:rPr>
                <w:sz w:val="20"/>
                <w:szCs w:val="20"/>
              </w:rPr>
              <w:t>ОБЩЕСТВО С ОГРАНИЧЕННОЙ ОТВЕТСТВЕННОСТЬЮ "ИВАНОВОМЕДТЕКСТИЛЬ"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Сидорова </w:t>
            </w:r>
            <w:r>
              <w:rPr>
                <w:sz w:val="20"/>
                <w:szCs w:val="20"/>
                <w:lang w:val="en-US"/>
              </w:rPr>
              <w:t>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D2B">
              <w:rPr>
                <w:sz w:val="20"/>
                <w:szCs w:val="20"/>
              </w:rPr>
              <w:t>-99836</w:t>
            </w:r>
          </w:p>
          <w:p w:rsidR="00C43790" w:rsidRDefault="00D94B9B">
            <w:pPr>
              <w:pStyle w:val="af1"/>
            </w:pPr>
            <w:r w:rsidRPr="00214D2B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D2B">
              <w:rPr>
                <w:sz w:val="20"/>
                <w:szCs w:val="20"/>
              </w:rPr>
              <w:t>-99836</w:t>
            </w:r>
          </w:p>
          <w:p w:rsidR="00C43790" w:rsidRDefault="00D94B9B">
            <w:pPr>
              <w:pStyle w:val="af1"/>
            </w:pPr>
            <w:r w:rsidRPr="00214D2B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Яшин </w:t>
            </w:r>
            <w:r>
              <w:rPr>
                <w:sz w:val="20"/>
                <w:szCs w:val="20"/>
                <w:lang w:val="en-US"/>
              </w:rPr>
              <w:t>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D2B">
              <w:rPr>
                <w:sz w:val="20"/>
                <w:szCs w:val="20"/>
              </w:rPr>
              <w:t>-99836</w:t>
            </w:r>
          </w:p>
          <w:p w:rsidR="00C43790" w:rsidRDefault="00D94B9B">
            <w:pPr>
              <w:pStyle w:val="af1"/>
            </w:pPr>
            <w:r w:rsidRPr="00214D2B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214D2B">
              <w:rPr>
                <w:sz w:val="20"/>
                <w:szCs w:val="20"/>
              </w:rPr>
              <w:t>-99836</w:t>
            </w:r>
          </w:p>
          <w:p w:rsidR="00C43790" w:rsidRDefault="00D94B9B">
            <w:pPr>
              <w:pStyle w:val="af1"/>
            </w:pPr>
            <w:r w:rsidRPr="00214D2B">
              <w:rPr>
                <w:sz w:val="20"/>
                <w:szCs w:val="20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Вера </w:t>
            </w:r>
            <w:r>
              <w:rPr>
                <w:sz w:val="20"/>
                <w:szCs w:val="20"/>
                <w:lang w:val="en-US"/>
              </w:rPr>
              <w:t>Ивановна Кобзева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EA-99836</w:t>
            </w:r>
          </w:p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 ДЕНТА - ЛЮКС"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EA-99879</w:t>
            </w:r>
          </w:p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</w:t>
            </w:r>
            <w:r>
              <w:rPr>
                <w:sz w:val="20"/>
                <w:szCs w:val="20"/>
                <w:lang w:val="en-US"/>
              </w:rPr>
              <w:t xml:space="preserve">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EA-99879</w:t>
            </w:r>
          </w:p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EA-99879</w:t>
            </w:r>
          </w:p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Соломянная Елена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EA-99879</w:t>
            </w:r>
          </w:p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EA-99879</w:t>
            </w:r>
          </w:p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"ТРЕЙД ИНВЕСТ"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Сидорова Алеся </w:t>
            </w:r>
            <w:r>
              <w:rPr>
                <w:sz w:val="20"/>
                <w:szCs w:val="20"/>
                <w:lang w:val="en-US"/>
              </w:rPr>
              <w:t>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EA-100014</w:t>
            </w:r>
          </w:p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"МЕД-ФАРМА"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EA-100014</w:t>
            </w:r>
          </w:p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Яшин Дмитрий </w:t>
            </w:r>
            <w:r>
              <w:rPr>
                <w:sz w:val="20"/>
                <w:szCs w:val="20"/>
                <w:lang w:val="en-US"/>
              </w:rPr>
              <w:t>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EA-100014</w:t>
            </w:r>
          </w:p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EA-100014</w:t>
            </w:r>
          </w:p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C4379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EA-100014</w:t>
            </w:r>
          </w:p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"МЕД-ФАРМА"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</w:p>
          <w:p w:rsidR="00C43790" w:rsidRDefault="00C4379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43790" w:rsidRDefault="00D94B9B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C43790" w:rsidRDefault="00C43790">
      <w:pPr>
        <w:rPr>
          <w:sz w:val="20"/>
          <w:szCs w:val="20"/>
        </w:rPr>
      </w:pPr>
    </w:p>
    <w:p w:rsidR="00C43790" w:rsidRDefault="00C43790">
      <w:pPr>
        <w:jc w:val="both"/>
        <w:rPr>
          <w:rFonts w:eastAsia="Times New Roman"/>
          <w:sz w:val="20"/>
          <w:szCs w:val="20"/>
          <w:lang w:val="en-US"/>
        </w:rPr>
      </w:pPr>
    </w:p>
    <w:p w:rsidR="00C43790" w:rsidRDefault="00D94B9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</w:t>
      </w:r>
      <w:r>
        <w:rPr>
          <w:rFonts w:eastAsia="Times New Roman"/>
          <w:sz w:val="20"/>
          <w:szCs w:val="20"/>
        </w:rPr>
        <w:t xml:space="preserve"> ОТВЕТСТВЕННОСТЬЮ "ИВАНОВОМЕДТЕКСТИЛЬ", предложивший цену контракта 125 769,14 руб.</w:t>
      </w:r>
    </w:p>
    <w:p w:rsidR="00C43790" w:rsidRDefault="00C43790">
      <w:pPr>
        <w:jc w:val="both"/>
        <w:rPr>
          <w:rFonts w:eastAsia="Times New Roman"/>
          <w:sz w:val="20"/>
          <w:szCs w:val="20"/>
        </w:rPr>
      </w:pPr>
    </w:p>
    <w:p w:rsidR="00C43790" w:rsidRDefault="00D94B9B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</w:t>
      </w:r>
      <w:r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"ИВАНОВОМЕДТЕКСТИЛЬ", который предложил наиболее низкую цену контракт</w:t>
      </w:r>
      <w:r>
        <w:rPr>
          <w:rFonts w:eastAsia="Times New Roman"/>
          <w:sz w:val="20"/>
          <w:szCs w:val="20"/>
        </w:rPr>
        <w:t>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43790" w:rsidRDefault="00C43790">
      <w:pPr>
        <w:jc w:val="both"/>
        <w:rPr>
          <w:rFonts w:eastAsia="Times New Roman"/>
          <w:sz w:val="20"/>
          <w:szCs w:val="20"/>
        </w:rPr>
      </w:pPr>
    </w:p>
    <w:p w:rsidR="00C43790" w:rsidRDefault="00D94B9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</w:t>
      </w:r>
      <w:r>
        <w:rPr>
          <w:rFonts w:eastAsia="Times New Roman"/>
          <w:sz w:val="20"/>
          <w:szCs w:val="20"/>
        </w:rPr>
        <w:t xml:space="preserve">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43790" w:rsidRDefault="00C43790">
      <w:pPr>
        <w:jc w:val="both"/>
        <w:rPr>
          <w:rFonts w:eastAsia="Times New Roman"/>
          <w:sz w:val="20"/>
          <w:szCs w:val="20"/>
        </w:rPr>
      </w:pPr>
    </w:p>
    <w:p w:rsidR="00C43790" w:rsidRDefault="00D94B9B">
      <w:r>
        <w:rPr>
          <w:rFonts w:eastAsia="Times New Roman"/>
          <w:sz w:val="20"/>
          <w:szCs w:val="20"/>
        </w:rPr>
        <w:t>Подписи</w:t>
      </w:r>
    </w:p>
    <w:p w:rsidR="00C43790" w:rsidRDefault="00C43790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43790">
        <w:tc>
          <w:tcPr>
            <w:tcW w:w="3307" w:type="dxa"/>
            <w:shd w:val="clear" w:color="auto" w:fill="auto"/>
            <w:vAlign w:val="bottom"/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C43790" w:rsidRDefault="00C437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C43790">
        <w:tc>
          <w:tcPr>
            <w:tcW w:w="3307" w:type="dxa"/>
            <w:shd w:val="clear" w:color="auto" w:fill="auto"/>
            <w:vAlign w:val="bottom"/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43790" w:rsidRDefault="00C437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Яшин Дмитрий </w:t>
            </w:r>
            <w:r>
              <w:rPr>
                <w:sz w:val="20"/>
                <w:szCs w:val="20"/>
                <w:lang w:val="en-US"/>
              </w:rPr>
              <w:t>Викторович</w:t>
            </w:r>
          </w:p>
        </w:tc>
      </w:tr>
      <w:tr w:rsidR="00C43790">
        <w:tc>
          <w:tcPr>
            <w:tcW w:w="3307" w:type="dxa"/>
            <w:shd w:val="clear" w:color="auto" w:fill="auto"/>
            <w:vAlign w:val="bottom"/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43790" w:rsidRDefault="00C437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C43790">
        <w:tc>
          <w:tcPr>
            <w:tcW w:w="3307" w:type="dxa"/>
            <w:shd w:val="clear" w:color="auto" w:fill="auto"/>
            <w:vAlign w:val="bottom"/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43790" w:rsidRDefault="00C437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C43790">
        <w:tc>
          <w:tcPr>
            <w:tcW w:w="3307" w:type="dxa"/>
            <w:shd w:val="clear" w:color="auto" w:fill="auto"/>
            <w:vAlign w:val="bottom"/>
          </w:tcPr>
          <w:p w:rsidR="00C43790" w:rsidRDefault="00D94B9B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C43790" w:rsidRDefault="00C4379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43790" w:rsidRDefault="00D94B9B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D94B9B" w:rsidRDefault="00D94B9B"/>
    <w:sectPr w:rsidR="00D94B9B" w:rsidSect="00C4379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C43790"/>
    <w:rsid w:val="00214D2B"/>
    <w:rsid w:val="00C43790"/>
    <w:rsid w:val="00D94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3790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43790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43790"/>
    <w:pPr>
      <w:spacing w:after="140" w:line="288" w:lineRule="auto"/>
    </w:pPr>
  </w:style>
  <w:style w:type="paragraph" w:styleId="a9">
    <w:name w:val="List"/>
    <w:basedOn w:val="a8"/>
    <w:rsid w:val="00C43790"/>
    <w:rPr>
      <w:rFonts w:cs="Noto Sans Devanagari"/>
    </w:rPr>
  </w:style>
  <w:style w:type="paragraph" w:customStyle="1" w:styleId="Caption">
    <w:name w:val="Caption"/>
    <w:basedOn w:val="a"/>
    <w:qFormat/>
    <w:rsid w:val="00C43790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43790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43790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43790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43790"/>
    <w:pPr>
      <w:spacing w:beforeAutospacing="1" w:afterAutospacing="1"/>
    </w:pPr>
  </w:style>
  <w:style w:type="paragraph" w:customStyle="1" w:styleId="th">
    <w:name w:val="th"/>
    <w:basedOn w:val="a"/>
    <w:qFormat/>
    <w:rsid w:val="00C4379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43790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4379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43790"/>
    <w:pPr>
      <w:spacing w:beforeAutospacing="1" w:after="200"/>
    </w:pPr>
  </w:style>
  <w:style w:type="paragraph" w:customStyle="1" w:styleId="usual2">
    <w:name w:val="usual2"/>
    <w:basedOn w:val="a"/>
    <w:qFormat/>
    <w:rsid w:val="00C43790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43790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43790"/>
    <w:pPr>
      <w:spacing w:beforeAutospacing="1" w:afterAutospacing="1"/>
    </w:pPr>
  </w:style>
  <w:style w:type="paragraph" w:customStyle="1" w:styleId="requests">
    <w:name w:val="requests"/>
    <w:basedOn w:val="a"/>
    <w:qFormat/>
    <w:rsid w:val="00C43790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43790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43790"/>
  </w:style>
  <w:style w:type="paragraph" w:customStyle="1" w:styleId="af2">
    <w:name w:val="Заголовок таблицы"/>
    <w:basedOn w:val="af1"/>
    <w:qFormat/>
    <w:rsid w:val="00C43790"/>
  </w:style>
  <w:style w:type="paragraph" w:customStyle="1" w:styleId="DocumentMap">
    <w:name w:val="DocumentMap"/>
    <w:qFormat/>
    <w:rsid w:val="00C43790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886</Words>
  <Characters>5053</Characters>
  <Application>Microsoft Office Word</Application>
  <DocSecurity>0</DocSecurity>
  <Lines>42</Lines>
  <Paragraphs>11</Paragraphs>
  <ScaleCrop>false</ScaleCrop>
  <Company>Hewlett-Packard Company</Company>
  <LinksUpToDate>false</LinksUpToDate>
  <CharactersWithSpaces>5928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2021-06-18T11:37:00Z</dcterms:created>
  <dcterms:modified xsi:type="dcterms:W3CDTF">2021-06-18T11:37:00Z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