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оборудования светофорных объектов и телекоммуникационных шкафов видеокамер детектирования транспорта в целях внедрения интеллектуальных транспортных систем, предусматривающих автоматизацию процессов управления дорожным движением в городских агломерациях, включающих города с населением свыше 300 тысяч человек"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0144200001821000155)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21.06.21 18:13:08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ДОРОЖНОГО ХОЗЯЙСТВА ГОРОДА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оборудования светофорных объектов и телекоммуникационных шкафов видеокамер детектирования транспорта в целях внедрения интеллектуальных транспортных систем, предусматривающих автоматизацию процессов управления дорожным движением в городских агломерациях, включающих города с населением свыше 300 тысяч человек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213463225813946320100100490010000244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80 000 000,00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Поярков Игорь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Парамонов Роман Евгеньевич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Конаплёв Денис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Ковалёва Наталья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"ИНТЕЛЛЕКТУАЛЬНЫЕ ТЕХНИЧЕСКИЕ СИСТЕМЫ" / 9703012165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Конаплёв Денис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"НАУЧНО-ПРОИЗВОДСТВЕННОЕ ОБЪЕДИНЕНИЕ "ИНТЕЛЛЕКТУАЛЬНЫЕ ТЕХНИЧЕСКИЕ СИСТЕМЫ", предложивший цену контракта 80 000 000,00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"НАУЧНО-ПРОИЗВОДСТВЕННОЕ ОБЪЕДИНЕНИЕ "ИНТЕЛЛЕКТУАЛЬНЫЕ ТЕХНИЧЕСКИЕ СИСТЕМЫ",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Конаплёв Денис Викторович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