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bookmarkStart w:id="0" w:name="_GoBack"/>
      <w:bookmarkEnd w:id="0"/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 xml:space="preserve">Протокол  </w:t>
      </w:r>
      <w:r>
        <w:rPr>
          <w:rFonts w:eastAsia="Times New Roman" w:cs="Times New Roman"/>
          <w:b/>
          <w:bCs/>
          <w:i w:val="false"/>
          <w:iCs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  <w:t xml:space="preserve">№ 03.1-4/ </w:t>
      </w:r>
      <w:r>
        <w:rPr>
          <w:rFonts w:eastAsia="Times New Roman" w:cs="Times New Roman"/>
          <w:b/>
          <w:bCs/>
          <w:i w:val="false"/>
          <w:iCs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  <w:t>2750</w:t>
      </w:r>
    </w:p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 xml:space="preserve">"Поставка расходных материалов для клинико-диагностической лаборатории </w:t>
      </w:r>
    </w:p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>(чашечки для образцов)"</w:t>
      </w:r>
    </w:p>
    <w:p>
      <w:pPr>
        <w:pStyle w:val="Normal"/>
        <w:ind w:firstLine="567"/>
        <w:jc w:val="center"/>
        <w:rPr>
          <w:rFonts w:ascii="Times New Roman" w:hAnsi="Times New Roman" w:eastAsia="Times New Roman" w:cs="Times New Roman"/>
          <w:b/>
          <w:b/>
          <w:bCs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b/>
          <w:bCs/>
          <w:color w:val="00000A"/>
          <w:kern w:val="0"/>
          <w:sz w:val="20"/>
          <w:szCs w:val="20"/>
          <w:lang w:val="ru-RU" w:eastAsia="ru-RU" w:bidi="ar-SA"/>
        </w:rPr>
        <w:t xml:space="preserve">(№ извещения 0744200000221003767) </w:t>
      </w:r>
    </w:p>
    <w:p>
      <w:pPr>
        <w:pStyle w:val="Normal"/>
        <w:spacing w:lineRule="atLeast" w:line="0" w:before="0" w:after="0"/>
        <w:ind w:left="0" w:right="0" w:hanging="0"/>
        <w:jc w:val="center"/>
        <w:rPr>
          <w:rFonts w:ascii="Times New Roman" w:hAnsi="Times New Roman" w:eastAsia="Times New Roman" w:cs="Times New Roman"/>
          <w:b/>
          <w:b/>
          <w:bCs/>
          <w:i w:val="false"/>
          <w:i w:val="false"/>
          <w:iCs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</w:pPr>
      <w:r>
        <w:rPr>
          <w:rFonts w:eastAsia="Times New Roman" w:cs="Times New Roman"/>
          <w:b/>
          <w:bCs/>
          <w:i w:val="false"/>
          <w:iCs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  <w:t>(регистрационный номер 09-05/26816)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22</w:t>
      </w:r>
      <w:r>
        <w:rPr>
          <w:rFonts w:eastAsia="Times New Roman"/>
          <w:sz w:val="20"/>
          <w:szCs w:val="20"/>
          <w:lang w:val="en-US"/>
        </w:rPr>
        <w:t>.06.2021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Организатор аукциона: ОБЛАСТНОЕ КАЗЕННОЕ УЧРЕЖДЕНИЕ "ЦЕНТР ЗАКУПОК КУРСКОЙ ОБЛАСТИ"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>Заказчик: ОБЛАСТНОЕ БЮДЖЕТНОЕ УЧРЕЖДЕНИЕ ЗДРАВООХРАНЕНИЯ "КУРСКАЯ ГОРОДСКАЯ ДЕТСКАЯ ПОЛИКЛИНИКА № 8" КОМИТЕТА ЗДРАВООХРАНЕНИЯ  КУРСКОЙ ОБЛАСТИ</w:t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</w:r>
    </w:p>
    <w:p>
      <w:pPr>
        <w:pStyle w:val="Normal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lang w:val="ru-RU" w:eastAsia="ru-RU" w:bidi="ar-SA"/>
        </w:rPr>
      </w:pP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 xml:space="preserve">Наименование закупки: Поставка расходных материалов для клинико-диагностической лаборатории (чашечки для образцов)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212462904010046320100100710012229244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39 292,00 руб.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3.00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Каменева Татьяна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Тимошенко Ирина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Сибилева Мария Ивановна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Абросимов Эдуард Александрович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Рыжкова Мария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Бокунович Лариса Витальевна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color="auto" w:fill="auto" w:val="clear"/>
            <w:tcMar>
              <w:top w:w="15" w:type="dxa"/>
              <w:left w:w="15" w:type="dxa"/>
              <w:bottom w:w="15" w:type="dxa"/>
              <w:right w:w="15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EA-99388</w:t>
            </w:r>
          </w:p>
        </w:tc>
        <w:tc>
          <w:tcPr>
            <w:tcW w:w="400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tcMar>
              <w:top w:w="15" w:type="dxa"/>
              <w:left w:w="15" w:type="dxa"/>
              <w:bottom w:w="15" w:type="dxa"/>
              <w:right w:w="15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 xml:space="preserve">Индивидуальный предприниматель </w:t>
            </w: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БИРЮКОВА ВАЛЕНТИНА НИКОЛАЕВНА / 463220419391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38 113,00 руб.</w:t>
            </w:r>
          </w:p>
        </w:tc>
      </w:tr>
      <w:tr>
        <w:trPr/>
        <w:tc>
          <w:tcPr>
            <w:tcW w:w="2550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tcMar>
              <w:top w:w="15" w:type="dxa"/>
              <w:left w:w="15" w:type="dxa"/>
              <w:bottom w:w="15" w:type="dxa"/>
              <w:right w:w="15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EA-99671</w:t>
            </w:r>
          </w:p>
        </w:tc>
        <w:tc>
          <w:tcPr>
            <w:tcW w:w="4009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tcMar>
              <w:top w:w="15" w:type="dxa"/>
              <w:left w:w="15" w:type="dxa"/>
              <w:bottom w:w="15" w:type="dxa"/>
              <w:right w:w="15" w:type="dxa"/>
            </w:tcMar>
          </w:tcPr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"ИМПУЛЬС" / 7716947204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jc w:val="center"/>
              <w:rPr/>
            </w:pPr>
            <w:r>
              <w:rPr>
                <w:sz w:val="20"/>
                <w:szCs w:val="20"/>
                <w:lang w:val="en-US"/>
              </w:rPr>
              <w:t>38 309,54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549"/>
        <w:gridCol w:w="3138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5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1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color="auto" w:fill="auto" w:val="clear"/>
            <w:tcMar>
              <w:top w:w="15" w:type="dxa"/>
              <w:left w:w="15" w:type="dxa"/>
              <w:bottom w:w="15" w:type="dxa"/>
              <w:right w:w="15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EA-99388</w:t>
            </w:r>
          </w:p>
          <w:p>
            <w:pPr>
              <w:pStyle w:val="Normal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Индивидуальный предприниматель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БИРЮКОВА ВАЛЕНТИНА НИКОЛАЕВНА</w:t>
            </w:r>
          </w:p>
        </w:tc>
        <w:tc>
          <w:tcPr>
            <w:tcW w:w="254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color="auto" w:fill="auto" w:val="clear"/>
            <w:tcMar>
              <w:top w:w="15" w:type="dxa"/>
              <w:left w:w="15" w:type="dxa"/>
              <w:bottom w:w="15" w:type="dxa"/>
              <w:right w:w="15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color="auto" w:fill="auto" w:val="clear"/>
            <w:tcMar>
              <w:top w:w="15" w:type="dxa"/>
              <w:left w:w="15" w:type="dxa"/>
              <w:bottom w:w="15" w:type="dxa"/>
              <w:right w:w="15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tcMar>
              <w:top w:w="15" w:type="dxa"/>
              <w:left w:w="15" w:type="dxa"/>
              <w:bottom w:w="15" w:type="dxa"/>
              <w:right w:w="15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tcMar>
              <w:top w:w="15" w:type="dxa"/>
              <w:left w:w="15" w:type="dxa"/>
              <w:bottom w:w="15" w:type="dxa"/>
              <w:right w:w="15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EA-99388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БИРЮКОВА ВАЛЕНТИНА НИКОЛАЕВНА</w:t>
            </w:r>
          </w:p>
        </w:tc>
        <w:tc>
          <w:tcPr>
            <w:tcW w:w="2549" w:type="dxa"/>
            <w:vMerge w:val="continue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tcMar>
              <w:top w:w="15" w:type="dxa"/>
              <w:left w:w="15" w:type="dxa"/>
              <w:bottom w:w="15" w:type="dxa"/>
              <w:right w:w="15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3138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tcMar>
              <w:top w:w="15" w:type="dxa"/>
              <w:left w:w="15" w:type="dxa"/>
              <w:bottom w:w="15" w:type="dxa"/>
              <w:right w:w="15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Тимошенко Ирина Сергеевна</w:t>
            </w:r>
          </w:p>
        </w:tc>
        <w:tc>
          <w:tcPr>
            <w:tcW w:w="17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tcMar>
              <w:top w:w="15" w:type="dxa"/>
              <w:left w:w="15" w:type="dxa"/>
              <w:bottom w:w="15" w:type="dxa"/>
              <w:right w:w="15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tcMar>
              <w:top w:w="15" w:type="dxa"/>
              <w:left w:w="15" w:type="dxa"/>
              <w:bottom w:w="15" w:type="dxa"/>
              <w:right w:w="15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EA-99388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БИРЮКОВА ВАЛЕНТИНА НИКОЛАЕВНА</w:t>
            </w:r>
          </w:p>
        </w:tc>
        <w:tc>
          <w:tcPr>
            <w:tcW w:w="2549" w:type="dxa"/>
            <w:vMerge w:val="continue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tcMar>
              <w:top w:w="15" w:type="dxa"/>
              <w:left w:w="15" w:type="dxa"/>
              <w:bottom w:w="15" w:type="dxa"/>
              <w:right w:w="15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3138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tcMar>
              <w:top w:w="15" w:type="dxa"/>
              <w:left w:w="15" w:type="dxa"/>
              <w:bottom w:w="15" w:type="dxa"/>
              <w:right w:w="15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Абросимов Эдуард Александрович</w:t>
            </w:r>
          </w:p>
        </w:tc>
        <w:tc>
          <w:tcPr>
            <w:tcW w:w="17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tcMar>
              <w:top w:w="15" w:type="dxa"/>
              <w:left w:w="15" w:type="dxa"/>
              <w:bottom w:w="15" w:type="dxa"/>
              <w:right w:w="15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tcMar>
              <w:top w:w="15" w:type="dxa"/>
              <w:left w:w="15" w:type="dxa"/>
              <w:bottom w:w="15" w:type="dxa"/>
              <w:right w:w="15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EA-99388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БИРЮКОВА ВАЛЕНТИНА НИКОЛАЕВНА</w:t>
            </w:r>
          </w:p>
        </w:tc>
        <w:tc>
          <w:tcPr>
            <w:tcW w:w="2549" w:type="dxa"/>
            <w:vMerge w:val="continue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tcMar>
              <w:top w:w="15" w:type="dxa"/>
              <w:left w:w="15" w:type="dxa"/>
              <w:bottom w:w="15" w:type="dxa"/>
              <w:right w:w="15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3138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tcMar>
              <w:top w:w="15" w:type="dxa"/>
              <w:left w:w="15" w:type="dxa"/>
              <w:bottom w:w="15" w:type="dxa"/>
              <w:right w:w="15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Рыжкова Мария Александровна</w:t>
            </w:r>
          </w:p>
        </w:tc>
        <w:tc>
          <w:tcPr>
            <w:tcW w:w="17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tcMar>
              <w:top w:w="15" w:type="dxa"/>
              <w:left w:w="15" w:type="dxa"/>
              <w:bottom w:w="15" w:type="dxa"/>
              <w:right w:w="15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tcMar>
              <w:top w:w="15" w:type="dxa"/>
              <w:left w:w="15" w:type="dxa"/>
              <w:bottom w:w="15" w:type="dxa"/>
              <w:right w:w="15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EA-99388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БИРЮКОВА ВАЛЕНТИНА НИКОЛАЕВНА</w:t>
            </w:r>
          </w:p>
        </w:tc>
        <w:tc>
          <w:tcPr>
            <w:tcW w:w="2549" w:type="dxa"/>
            <w:vMerge w:val="continue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tcMar>
              <w:top w:w="15" w:type="dxa"/>
              <w:left w:w="15" w:type="dxa"/>
              <w:bottom w:w="15" w:type="dxa"/>
              <w:right w:w="15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3138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tcMar>
              <w:top w:w="15" w:type="dxa"/>
              <w:left w:w="15" w:type="dxa"/>
              <w:bottom w:w="15" w:type="dxa"/>
              <w:right w:w="15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Сибилева Мария Ивановна</w:t>
            </w:r>
          </w:p>
        </w:tc>
        <w:tc>
          <w:tcPr>
            <w:tcW w:w="17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tcMar>
              <w:top w:w="15" w:type="dxa"/>
              <w:left w:w="15" w:type="dxa"/>
              <w:bottom w:w="15" w:type="dxa"/>
              <w:right w:w="15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tcMar>
              <w:top w:w="15" w:type="dxa"/>
              <w:left w:w="15" w:type="dxa"/>
              <w:bottom w:w="15" w:type="dxa"/>
              <w:right w:w="15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EA-99388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БИРЮКОВА ВАЛЕНТИНА НИКОЛАЕВНА</w:t>
            </w:r>
          </w:p>
        </w:tc>
        <w:tc>
          <w:tcPr>
            <w:tcW w:w="2549" w:type="dxa"/>
            <w:vMerge w:val="continue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tcMar>
              <w:top w:w="15" w:type="dxa"/>
              <w:left w:w="15" w:type="dxa"/>
              <w:bottom w:w="15" w:type="dxa"/>
              <w:right w:w="15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3138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tcMar>
              <w:top w:w="15" w:type="dxa"/>
              <w:left w:w="15" w:type="dxa"/>
              <w:bottom w:w="15" w:type="dxa"/>
              <w:right w:w="15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Бокунович Лариса Витальевна</w:t>
            </w:r>
          </w:p>
        </w:tc>
        <w:tc>
          <w:tcPr>
            <w:tcW w:w="17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tcMar>
              <w:top w:w="15" w:type="dxa"/>
              <w:left w:w="15" w:type="dxa"/>
              <w:bottom w:w="15" w:type="dxa"/>
              <w:right w:w="15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color="auto" w:fill="auto" w:val="clear"/>
            <w:tcMar>
              <w:top w:w="15" w:type="dxa"/>
              <w:left w:w="15" w:type="dxa"/>
              <w:bottom w:w="15" w:type="dxa"/>
              <w:right w:w="15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EA-99671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"ИМПУЛЬС"</w:t>
            </w:r>
          </w:p>
        </w:tc>
        <w:tc>
          <w:tcPr>
            <w:tcW w:w="254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color="auto" w:fill="auto" w:val="clear"/>
            <w:tcMar>
              <w:top w:w="15" w:type="dxa"/>
              <w:left w:w="15" w:type="dxa"/>
              <w:bottom w:w="15" w:type="dxa"/>
              <w:right w:w="15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31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color="auto" w:fill="auto" w:val="clear"/>
            <w:tcMar>
              <w:top w:w="15" w:type="dxa"/>
              <w:left w:w="15" w:type="dxa"/>
              <w:bottom w:w="15" w:type="dxa"/>
              <w:right w:w="15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Каменева Татьяна Ивановна</w:t>
            </w:r>
          </w:p>
        </w:tc>
        <w:tc>
          <w:tcPr>
            <w:tcW w:w="17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tcMar>
              <w:top w:w="15" w:type="dxa"/>
              <w:left w:w="15" w:type="dxa"/>
              <w:bottom w:w="15" w:type="dxa"/>
              <w:right w:w="15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tcMar>
              <w:top w:w="15" w:type="dxa"/>
              <w:left w:w="15" w:type="dxa"/>
              <w:bottom w:w="15" w:type="dxa"/>
              <w:right w:w="15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EA-99671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"ИМПУЛЬС"</w:t>
            </w:r>
          </w:p>
        </w:tc>
        <w:tc>
          <w:tcPr>
            <w:tcW w:w="2549" w:type="dxa"/>
            <w:vMerge w:val="continue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tcMar>
              <w:top w:w="15" w:type="dxa"/>
              <w:left w:w="15" w:type="dxa"/>
              <w:bottom w:w="15" w:type="dxa"/>
              <w:right w:w="15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3138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tcMar>
              <w:top w:w="15" w:type="dxa"/>
              <w:left w:w="15" w:type="dxa"/>
              <w:bottom w:w="15" w:type="dxa"/>
              <w:right w:w="15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Тимошенко Ирина Сергеевна</w:t>
            </w:r>
          </w:p>
        </w:tc>
        <w:tc>
          <w:tcPr>
            <w:tcW w:w="17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tcMar>
              <w:top w:w="15" w:type="dxa"/>
              <w:left w:w="15" w:type="dxa"/>
              <w:bottom w:w="15" w:type="dxa"/>
              <w:right w:w="15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tcMar>
              <w:top w:w="15" w:type="dxa"/>
              <w:left w:w="15" w:type="dxa"/>
              <w:bottom w:w="15" w:type="dxa"/>
              <w:right w:w="15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EA-99671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"ИМПУЛЬС"</w:t>
            </w:r>
          </w:p>
        </w:tc>
        <w:tc>
          <w:tcPr>
            <w:tcW w:w="2549" w:type="dxa"/>
            <w:vMerge w:val="continue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tcMar>
              <w:top w:w="15" w:type="dxa"/>
              <w:left w:w="15" w:type="dxa"/>
              <w:bottom w:w="15" w:type="dxa"/>
              <w:right w:w="15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3138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tcMar>
              <w:top w:w="15" w:type="dxa"/>
              <w:left w:w="15" w:type="dxa"/>
              <w:bottom w:w="15" w:type="dxa"/>
              <w:right w:w="15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Абросимов Эдуард Александрович</w:t>
            </w:r>
          </w:p>
        </w:tc>
        <w:tc>
          <w:tcPr>
            <w:tcW w:w="17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tcMar>
              <w:top w:w="15" w:type="dxa"/>
              <w:left w:w="15" w:type="dxa"/>
              <w:bottom w:w="15" w:type="dxa"/>
              <w:right w:w="15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tcMar>
              <w:top w:w="15" w:type="dxa"/>
              <w:left w:w="15" w:type="dxa"/>
              <w:bottom w:w="15" w:type="dxa"/>
              <w:right w:w="15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EA-99671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"ИМПУЛЬС"</w:t>
            </w:r>
          </w:p>
        </w:tc>
        <w:tc>
          <w:tcPr>
            <w:tcW w:w="2549" w:type="dxa"/>
            <w:vMerge w:val="continue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tcMar>
              <w:top w:w="15" w:type="dxa"/>
              <w:left w:w="15" w:type="dxa"/>
              <w:bottom w:w="15" w:type="dxa"/>
              <w:right w:w="15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3138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tcMar>
              <w:top w:w="15" w:type="dxa"/>
              <w:left w:w="15" w:type="dxa"/>
              <w:bottom w:w="15" w:type="dxa"/>
              <w:right w:w="15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Рыжкова Мария Александровна</w:t>
            </w:r>
          </w:p>
        </w:tc>
        <w:tc>
          <w:tcPr>
            <w:tcW w:w="17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tcMar>
              <w:top w:w="15" w:type="dxa"/>
              <w:left w:w="15" w:type="dxa"/>
              <w:bottom w:w="15" w:type="dxa"/>
              <w:right w:w="15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tcMar>
              <w:top w:w="15" w:type="dxa"/>
              <w:left w:w="15" w:type="dxa"/>
              <w:bottom w:w="15" w:type="dxa"/>
              <w:right w:w="15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EA-99671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"ИМПУЛЬС"</w:t>
            </w:r>
          </w:p>
        </w:tc>
        <w:tc>
          <w:tcPr>
            <w:tcW w:w="2549" w:type="dxa"/>
            <w:vMerge w:val="continue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tcMar>
              <w:top w:w="15" w:type="dxa"/>
              <w:left w:w="15" w:type="dxa"/>
              <w:bottom w:w="15" w:type="dxa"/>
              <w:right w:w="15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3138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tcMar>
              <w:top w:w="15" w:type="dxa"/>
              <w:left w:w="15" w:type="dxa"/>
              <w:bottom w:w="15" w:type="dxa"/>
              <w:right w:w="15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Сибилева Мария Ивановна</w:t>
            </w:r>
          </w:p>
        </w:tc>
        <w:tc>
          <w:tcPr>
            <w:tcW w:w="17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tcMar>
              <w:top w:w="15" w:type="dxa"/>
              <w:left w:w="15" w:type="dxa"/>
              <w:bottom w:w="15" w:type="dxa"/>
              <w:right w:w="15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tcMar>
              <w:top w:w="15" w:type="dxa"/>
              <w:left w:w="15" w:type="dxa"/>
              <w:bottom w:w="15" w:type="dxa"/>
              <w:right w:w="15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EA-99671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ОБЩЕСТВО С ОГРАНИЧЕННОЙ ОТВЕТСТВЕННОСТЬЮ "ИМПУЛЬС"</w:t>
            </w:r>
          </w:p>
        </w:tc>
        <w:tc>
          <w:tcPr>
            <w:tcW w:w="2549" w:type="dxa"/>
            <w:vMerge w:val="continue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tcMar>
              <w:top w:w="15" w:type="dxa"/>
              <w:left w:w="15" w:type="dxa"/>
              <w:bottom w:w="15" w:type="dxa"/>
              <w:right w:w="15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r>
          </w:p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-</w:t>
            </w:r>
          </w:p>
        </w:tc>
        <w:tc>
          <w:tcPr>
            <w:tcW w:w="3138" w:type="dxa"/>
            <w:tcBorders>
              <w:left w:val="single" w:sz="2" w:space="0" w:color="000000"/>
              <w:bottom w:val="single" w:sz="2" w:space="0" w:color="000000"/>
            </w:tcBorders>
            <w:shd w:color="auto" w:fill="auto" w:val="clear"/>
            <w:tcMar>
              <w:top w:w="15" w:type="dxa"/>
              <w:left w:w="15" w:type="dxa"/>
              <w:bottom w:w="15" w:type="dxa"/>
              <w:right w:w="15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Бокунович Лариса Витальевна</w:t>
            </w:r>
          </w:p>
        </w:tc>
        <w:tc>
          <w:tcPr>
            <w:tcW w:w="1738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auto" w:val="clear"/>
            <w:tcMar>
              <w:top w:w="15" w:type="dxa"/>
              <w:left w:w="15" w:type="dxa"/>
              <w:bottom w:w="15" w:type="dxa"/>
              <w:right w:w="15" w:type="dxa"/>
            </w:tcMar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</w:pPr>
            <w:r>
              <w:rPr>
                <w:rFonts w:eastAsia="Times New Roman" w:cs="Times New Roman"/>
                <w:color w:val="00000A"/>
                <w:kern w:val="0"/>
                <w:sz w:val="20"/>
                <w:szCs w:val="20"/>
                <w:lang w:val="ru-RU" w:eastAsia="ru-RU" w:bidi="ar-SA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 xml:space="preserve">Индивидуальный предприниматель </w:t>
      </w:r>
      <w:r>
        <w:rPr>
          <w:rFonts w:eastAsia="Times New Roman"/>
          <w:sz w:val="20"/>
          <w:szCs w:val="20"/>
        </w:rPr>
        <w:t>БИРЮКОВА ВАЛЕНТИНА НИКОЛАЕВНА, предложивший цену контракта 38 113,00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</w:t>
      </w:r>
      <w:r>
        <w:rPr>
          <w:rFonts w:eastAsia="Times New Roman" w:cs="Times New Roman"/>
          <w:color w:val="00000A"/>
          <w:kern w:val="0"/>
          <w:sz w:val="20"/>
          <w:szCs w:val="20"/>
          <w:lang w:val="ru-RU" w:eastAsia="ru-RU" w:bidi="ar-SA"/>
        </w:rPr>
        <w:t xml:space="preserve">Индивидуальный предприниматель </w:t>
      </w:r>
      <w:r>
        <w:rPr>
          <w:rFonts w:eastAsia="Times New Roman"/>
          <w:sz w:val="20"/>
          <w:szCs w:val="20"/>
        </w:rPr>
        <w:t>БИРЮКОВА ВАЛЕНТИНА НИКОЛАЕВНА,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spacing w:lineRule="atLeast" w:line="0" w:before="0" w:after="0"/>
        <w:ind w:left="0" w:right="0" w:firstLine="567"/>
        <w:rPr>
          <w:rFonts w:ascii="Times New Roman" w:hAnsi="Times New Roman" w:eastAsia="Times New Roman" w:cs="Times New Roman"/>
          <w:color w:val="00000A"/>
          <w:kern w:val="0"/>
          <w:sz w:val="20"/>
          <w:szCs w:val="20"/>
          <w:shd w:fill="FFFFFF" w:val="clear"/>
          <w:lang w:val="ru-RU" w:eastAsia="ru-RU" w:bidi="ar-SA"/>
        </w:rPr>
      </w:pPr>
      <w:r>
        <w:rPr>
          <w:rFonts w:eastAsia="Times New Roman" w:cs="Times New Roman"/>
          <w:b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  <w:t>Протокол составлен в одном экземпляре, который хранится в ОБЛАСТНОМ КАЗЕННОМ УЧРЕЖДЕНИИ "ЦЕНТР ЗАКУПОК КУРСКОЙ ОБЛАСТИ" и подписан всеми присутствующими членами аукционной комиссии.</w:t>
      </w:r>
    </w:p>
    <w:p>
      <w:pPr>
        <w:pStyle w:val="Normal"/>
        <w:spacing w:lineRule="atLeast" w:line="0" w:before="0" w:after="0"/>
        <w:ind w:left="0" w:right="0" w:firstLine="567"/>
        <w:jc w:val="both"/>
        <w:rPr>
          <w:rFonts w:ascii="Times New Roman" w:hAnsi="Times New Roman" w:eastAsia="Times New Roman" w:cs="Times New Roman"/>
          <w:b w:val="false"/>
          <w:b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</w:pPr>
      <w:r>
        <w:rPr>
          <w:rFonts w:eastAsia="Times New Roman" w:cs="Times New Roman"/>
          <w:b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</w:r>
    </w:p>
    <w:p>
      <w:pPr>
        <w:pStyle w:val="Normal"/>
        <w:jc w:val="both"/>
        <w:rPr>
          <w:rFonts w:ascii="Times New Roman" w:hAnsi="Times New Roman" w:eastAsia="Times New Roman" w:cs="Times New Roman"/>
          <w:b w:val="false"/>
          <w:b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</w:pPr>
      <w:r>
        <w:rPr>
          <w:rFonts w:eastAsia="Times New Roman" w:cs="Times New Roman"/>
          <w:b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</w:r>
    </w:p>
    <w:p>
      <w:pPr>
        <w:pStyle w:val="Normal"/>
        <w:rPr>
          <w:rFonts w:ascii="Times New Roman" w:hAnsi="Times New Roman" w:eastAsia="Times New Roman" w:cs="Times New Roman"/>
          <w:b w:val="false"/>
          <w:b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</w:pPr>
      <w:r>
        <w:rPr>
          <w:rFonts w:eastAsia="Times New Roman" w:cs="Times New Roman"/>
          <w:b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  <w:t>Подписи</w:t>
      </w:r>
    </w:p>
    <w:p>
      <w:pPr>
        <w:pStyle w:val="Normal"/>
        <w:rPr>
          <w:rFonts w:ascii="Times New Roman" w:hAnsi="Times New Roman" w:eastAsia="Times New Roman" w:cs="Times New Roman"/>
          <w:b w:val="false"/>
          <w:b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</w:pPr>
      <w:r>
        <w:rPr>
          <w:rFonts w:eastAsia="Times New Roman" w:cs="Times New Roman"/>
          <w:b w:val="false"/>
          <w:color w:val="00000A"/>
          <w:kern w:val="0"/>
          <w:sz w:val="20"/>
          <w:szCs w:val="20"/>
          <w:shd w:fill="FFFFFF" w:val="clear"/>
          <w:lang w:val="ru-RU" w:eastAsia="ru-RU" w:bidi="ar-SA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Каменева Татьяна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Тимошенко Ирина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Сибилева Мария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Абросимов Эдуард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Рыжкова Мария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>
                <w:rFonts w:ascii="Times New Roman" w:hAnsi="Times New Roman" w:eastAsia="Times New Roman" w:cs="Times New Roman"/>
                <w:b w:val="false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</w:pPr>
            <w:r>
              <w:rPr>
                <w:rFonts w:eastAsia="Times New Roman" w:cs="Times New Roman"/>
                <w:b w:val="false"/>
                <w:color w:val="00000A"/>
                <w:kern w:val="0"/>
                <w:sz w:val="20"/>
                <w:szCs w:val="20"/>
                <w:shd w:fill="FFFFFF" w:val="clear"/>
                <w:lang w:val="ru-RU" w:eastAsia="ru-RU" w:bidi="ar-SA"/>
              </w:rPr>
              <w:t>Бокунович Лариса Витальевна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Segoe UI">
    <w:charset w:val="01"/>
    <w:family w:val="roman"/>
    <w:pitch w:val="default"/>
  </w:font>
  <w:font w:name="Liberation Sans">
    <w:altName w:val="Arial"/>
    <w:charset w:val="01"/>
    <w:family w:val="roman"/>
    <w:pitch w:val="default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Application>LibreOffice/7.0.1.2$Windows_x86 LibreOffice_project/7cbcfc562f6eb6708b5ff7d7397325de9e764452</Application>
  <Pages>2</Pages>
  <Words>509</Words>
  <Characters>4108</Characters>
  <CharactersWithSpaces>4486</CharactersWithSpaces>
  <Paragraphs>137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2021-06-22T10:48:41Z</dcterms:modified>
  <cp:revision>20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