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для оказания паллиативной медицинской помощи взрослым (салфетки для дезинфекции медицинских изделий)."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0744200000221004037)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2816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09-05/27137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июня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для оказания паллиативной медицинской помощи взрослым (салфетки для дезинфекции медицинских изделий).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212460700186046070100101460012120244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11 040,00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239"/>
        <w:gridCol w:w="164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EA-101432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не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038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811"/>
        <w:gridCol w:w="8226"/>
      </w:tblGrid>
      <w:tr>
        <w:trPr>
          <w:trHeight w:val="1813" w:hRule="atLeast"/>
        </w:trPr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1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EA-101432</w:t>
            </w:r>
          </w:p>
        </w:tc>
        <w:tc>
          <w:tcPr>
            <w:tcW w:w="8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Не с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"ВИРА-М".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  <w:lang w:val="ru-RU"/>
        </w:rPr>
      </w:pPr>
      <w:r>
        <w:rPr>
          <w:rFonts w:eastAsia="Times New Roman"/>
          <w:b w:val="false"/>
          <w:bCs w:val="false"/>
          <w:lang w:val="ru-RU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</w:tbl>
    <w:sectPr>
      <w:type w:val="nextPage"/>
      <w:pgSz w:w="11906" w:h="16838"/>
      <w:pgMar w:left="1418" w:right="566" w:header="0" w:top="96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568</Words>
  <Characters>4305</Characters>
  <CharactersWithSpaces>4928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2021-06-25T14:51:59Z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