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</w:t>
      </w:r>
      <w:r w:rsidR="001F2DE1">
        <w:rPr>
          <w:b/>
          <w:caps/>
          <w:color w:val="auto"/>
          <w:sz w:val="28"/>
          <w:szCs w:val="28"/>
        </w:rPr>
        <w:t>506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2A25E1" w:rsidRPr="00912D7F">
        <w:rPr>
          <w:b/>
          <w:szCs w:val="28"/>
        </w:rPr>
        <w:t xml:space="preserve">ОБУЗ </w:t>
      </w:r>
      <w:r w:rsidR="002A25E1" w:rsidRPr="00CF7A45">
        <w:rPr>
          <w:b/>
          <w:szCs w:val="28"/>
        </w:rPr>
        <w:t>«</w:t>
      </w:r>
      <w:r w:rsidR="002A25E1" w:rsidRPr="00CF7A45">
        <w:rPr>
          <w:b/>
        </w:rPr>
        <w:t xml:space="preserve">Курский </w:t>
      </w:r>
      <w:proofErr w:type="gramStart"/>
      <w:r w:rsidR="002A25E1" w:rsidRPr="00CF7A45">
        <w:rPr>
          <w:b/>
        </w:rPr>
        <w:t>онкологический</w:t>
      </w:r>
      <w:proofErr w:type="gramEnd"/>
      <w:r w:rsidR="002A25E1" w:rsidRPr="00CF7A45">
        <w:rPr>
          <w:b/>
        </w:rPr>
        <w:t xml:space="preserve"> научно-клинический центр имени Г.Е. </w:t>
      </w:r>
      <w:proofErr w:type="spellStart"/>
      <w:r w:rsidR="002A25E1" w:rsidRPr="00CF7A45">
        <w:rPr>
          <w:b/>
        </w:rPr>
        <w:t>Островерхова</w:t>
      </w:r>
      <w:proofErr w:type="spellEnd"/>
      <w:r w:rsidR="002A25E1" w:rsidRPr="00CF7A45">
        <w:rPr>
          <w:b/>
          <w:szCs w:val="28"/>
        </w:rPr>
        <w:t>»</w:t>
      </w:r>
      <w:r w:rsidR="002A25E1" w:rsidRPr="00912D7F">
        <w:rPr>
          <w:b/>
          <w:szCs w:val="28"/>
        </w:rPr>
        <w:t xml:space="preserve"> на </w:t>
      </w:r>
      <w:r w:rsidR="002A25E1" w:rsidRPr="00912D7F">
        <w:rPr>
          <w:b/>
          <w:bCs/>
          <w:noProof/>
          <w:color w:val="000000"/>
          <w:szCs w:val="28"/>
        </w:rPr>
        <w:t xml:space="preserve">поставку </w:t>
      </w:r>
      <w:r w:rsidR="002A25E1">
        <w:rPr>
          <w:b/>
          <w:bCs/>
          <w:noProof/>
          <w:color w:val="000000"/>
        </w:rPr>
        <w:t>изделий</w:t>
      </w:r>
      <w:r w:rsidR="002A25E1" w:rsidRPr="001A26F6">
        <w:rPr>
          <w:b/>
          <w:bCs/>
          <w:color w:val="000000"/>
        </w:rPr>
        <w:t xml:space="preserve"> медицинского назначения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710"/>
      </w:tblGrid>
      <w:tr w:rsidR="00DE7554" w:rsidRPr="00DE7554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DE7554" w:rsidRDefault="002A25E1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rPr>
                <w:rFonts w:ascii="Circe" w:hAnsi="Circe" w:cs="Segoe UI"/>
                <w:color w:val="000000"/>
                <w:sz w:val="26"/>
                <w:szCs w:val="26"/>
              </w:rPr>
              <w:t>212462901772946110100100590010000244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</w:t>
      </w:r>
      <w:r w:rsidR="002A25E1">
        <w:rPr>
          <w:b/>
          <w:szCs w:val="24"/>
        </w:rPr>
        <w:t>6322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8D5F6E">
        <w:rPr>
          <w:color w:val="auto"/>
        </w:rPr>
        <w:t xml:space="preserve"> </w:t>
      </w:r>
      <w:r w:rsidR="001F2DE1">
        <w:rPr>
          <w:color w:val="auto"/>
        </w:rPr>
        <w:t xml:space="preserve">30 </w:t>
      </w:r>
      <w:r w:rsidR="002A25E1">
        <w:rPr>
          <w:color w:val="auto"/>
        </w:rPr>
        <w:t xml:space="preserve"> 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</w:t>
      </w:r>
      <w:r w:rsidR="002A25E1">
        <w:rPr>
          <w:color w:val="auto"/>
        </w:rPr>
        <w:t>июня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</w:t>
      </w:r>
      <w:r w:rsidR="00C25DDD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2A25E1" w:rsidRPr="002A25E1" w:rsidRDefault="002A25E1" w:rsidP="00B3577D">
      <w:pPr>
        <w:pStyle w:val="2"/>
        <w:spacing w:after="0" w:line="276" w:lineRule="auto"/>
        <w:jc w:val="center"/>
        <w:rPr>
          <w:sz w:val="26"/>
          <w:szCs w:val="26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2A25E1" w:rsidRPr="002A25E1" w:rsidTr="00BE4361">
        <w:trPr>
          <w:trHeight w:val="1709"/>
        </w:trPr>
        <w:tc>
          <w:tcPr>
            <w:tcW w:w="3261" w:type="dxa"/>
            <w:hideMark/>
          </w:tcPr>
          <w:p w:rsidR="002A25E1" w:rsidRPr="002A25E1" w:rsidRDefault="002A25E1" w:rsidP="00BE4361">
            <w:pPr>
              <w:rPr>
                <w:szCs w:val="24"/>
              </w:rPr>
            </w:pPr>
            <w:r w:rsidRPr="002A25E1">
              <w:rPr>
                <w:szCs w:val="24"/>
              </w:rPr>
              <w:t xml:space="preserve">Давыдова Анна </w:t>
            </w:r>
          </w:p>
          <w:p w:rsidR="002A25E1" w:rsidRPr="002A25E1" w:rsidRDefault="002A25E1" w:rsidP="00BE4361">
            <w:pPr>
              <w:rPr>
                <w:szCs w:val="24"/>
              </w:rPr>
            </w:pPr>
            <w:r w:rsidRPr="002A25E1">
              <w:rPr>
                <w:szCs w:val="24"/>
              </w:rPr>
              <w:t>Викторовна</w:t>
            </w:r>
          </w:p>
          <w:p w:rsidR="002A25E1" w:rsidRPr="002A25E1" w:rsidRDefault="002A25E1" w:rsidP="00BE4361">
            <w:pPr>
              <w:rPr>
                <w:szCs w:val="24"/>
              </w:rPr>
            </w:pPr>
          </w:p>
          <w:p w:rsidR="002A25E1" w:rsidRPr="002A25E1" w:rsidRDefault="002A25E1" w:rsidP="00BE4361">
            <w:pPr>
              <w:rPr>
                <w:szCs w:val="24"/>
              </w:rPr>
            </w:pPr>
            <w:r w:rsidRPr="002A25E1">
              <w:rPr>
                <w:szCs w:val="24"/>
              </w:rPr>
              <w:t xml:space="preserve">Муравьев Дмитрий Анатольевич </w:t>
            </w:r>
          </w:p>
          <w:p w:rsidR="002A25E1" w:rsidRPr="002A25E1" w:rsidRDefault="002A25E1" w:rsidP="00BE4361">
            <w:pPr>
              <w:rPr>
                <w:szCs w:val="24"/>
              </w:rPr>
            </w:pPr>
          </w:p>
          <w:p w:rsidR="002A25E1" w:rsidRPr="002A25E1" w:rsidRDefault="002A25E1" w:rsidP="00BE4361">
            <w:pPr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2A25E1" w:rsidRPr="002A25E1" w:rsidRDefault="002A25E1" w:rsidP="00BE4361">
            <w:pPr>
              <w:jc w:val="both"/>
              <w:rPr>
                <w:szCs w:val="24"/>
              </w:rPr>
            </w:pPr>
            <w:r w:rsidRPr="002A25E1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  <w:r w:rsidRPr="002A25E1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</w:p>
        </w:tc>
      </w:tr>
      <w:tr w:rsidR="002A25E1" w:rsidRPr="002A25E1" w:rsidTr="00BE4361">
        <w:trPr>
          <w:trHeight w:val="713"/>
        </w:trPr>
        <w:tc>
          <w:tcPr>
            <w:tcW w:w="3261" w:type="dxa"/>
            <w:hideMark/>
          </w:tcPr>
          <w:p w:rsidR="002A25E1" w:rsidRPr="002A25E1" w:rsidRDefault="002A25E1" w:rsidP="00BE4361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2A25E1">
              <w:rPr>
                <w:noProof/>
                <w:sz w:val="24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2A25E1" w:rsidRPr="002A25E1" w:rsidRDefault="002A25E1" w:rsidP="00BE4361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2A25E1">
              <w:rPr>
                <w:noProof/>
                <w:sz w:val="24"/>
              </w:rPr>
              <w:t xml:space="preserve">консультант </w:t>
            </w:r>
            <w:r w:rsidRPr="002A25E1">
              <w:rPr>
                <w:sz w:val="24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2A25E1" w:rsidRPr="002A25E1" w:rsidRDefault="002A25E1" w:rsidP="00BE4361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2A25E1" w:rsidRPr="002A25E1" w:rsidTr="00BE4361">
        <w:trPr>
          <w:trHeight w:val="3618"/>
        </w:trPr>
        <w:tc>
          <w:tcPr>
            <w:tcW w:w="3261" w:type="dxa"/>
            <w:hideMark/>
          </w:tcPr>
          <w:p w:rsidR="002A25E1" w:rsidRPr="002A25E1" w:rsidRDefault="002A25E1" w:rsidP="00BE4361">
            <w:pPr>
              <w:rPr>
                <w:szCs w:val="24"/>
              </w:rPr>
            </w:pPr>
          </w:p>
          <w:p w:rsidR="002A25E1" w:rsidRPr="002A25E1" w:rsidRDefault="002A25E1" w:rsidP="00BE4361">
            <w:pPr>
              <w:rPr>
                <w:szCs w:val="24"/>
              </w:rPr>
            </w:pPr>
            <w:r w:rsidRPr="002A25E1">
              <w:rPr>
                <w:szCs w:val="24"/>
              </w:rPr>
              <w:t xml:space="preserve">Бессмертнова Ирина </w:t>
            </w:r>
          </w:p>
          <w:p w:rsidR="002A25E1" w:rsidRPr="002A25E1" w:rsidRDefault="002A25E1" w:rsidP="00BE4361">
            <w:pPr>
              <w:rPr>
                <w:szCs w:val="24"/>
              </w:rPr>
            </w:pPr>
            <w:r w:rsidRPr="002A25E1">
              <w:rPr>
                <w:szCs w:val="24"/>
              </w:rPr>
              <w:t>Сергеевна</w:t>
            </w:r>
          </w:p>
          <w:p w:rsidR="002A25E1" w:rsidRPr="002A25E1" w:rsidRDefault="002A25E1" w:rsidP="00BE4361">
            <w:pPr>
              <w:rPr>
                <w:szCs w:val="24"/>
              </w:rPr>
            </w:pPr>
          </w:p>
          <w:p w:rsidR="002A25E1" w:rsidRPr="002A25E1" w:rsidRDefault="002A25E1" w:rsidP="00BE4361">
            <w:pPr>
              <w:rPr>
                <w:szCs w:val="24"/>
              </w:rPr>
            </w:pPr>
            <w:proofErr w:type="spellStart"/>
            <w:r w:rsidRPr="002A25E1">
              <w:rPr>
                <w:szCs w:val="24"/>
              </w:rPr>
              <w:t>Гребенкин</w:t>
            </w:r>
            <w:proofErr w:type="spellEnd"/>
            <w:r w:rsidRPr="002A25E1">
              <w:rPr>
                <w:szCs w:val="24"/>
              </w:rPr>
              <w:t xml:space="preserve"> Егор </w:t>
            </w:r>
          </w:p>
          <w:p w:rsidR="002A25E1" w:rsidRPr="002A25E1" w:rsidRDefault="002A25E1" w:rsidP="00BE4361">
            <w:pPr>
              <w:rPr>
                <w:szCs w:val="24"/>
              </w:rPr>
            </w:pPr>
            <w:r w:rsidRPr="002A25E1">
              <w:rPr>
                <w:szCs w:val="24"/>
              </w:rPr>
              <w:t>Николаевич</w:t>
            </w:r>
          </w:p>
          <w:p w:rsidR="002A25E1" w:rsidRPr="002A25E1" w:rsidRDefault="002A25E1" w:rsidP="00BE4361">
            <w:pPr>
              <w:spacing w:line="276" w:lineRule="auto"/>
              <w:rPr>
                <w:szCs w:val="24"/>
              </w:rPr>
            </w:pPr>
          </w:p>
          <w:p w:rsidR="002A25E1" w:rsidRPr="002A25E1" w:rsidRDefault="006952F8" w:rsidP="00BE4361">
            <w:pPr>
              <w:spacing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Федоркова</w:t>
            </w:r>
            <w:proofErr w:type="spellEnd"/>
            <w:r>
              <w:rPr>
                <w:szCs w:val="24"/>
              </w:rPr>
              <w:t xml:space="preserve"> Екатерина Сер</w:t>
            </w:r>
            <w:r w:rsidR="002A25E1" w:rsidRPr="002A25E1">
              <w:rPr>
                <w:szCs w:val="24"/>
              </w:rPr>
              <w:t>геевна</w:t>
            </w:r>
          </w:p>
          <w:p w:rsidR="002A25E1" w:rsidRPr="002A25E1" w:rsidRDefault="002A25E1" w:rsidP="00BE4361">
            <w:pPr>
              <w:ind w:left="34"/>
              <w:rPr>
                <w:szCs w:val="24"/>
              </w:rPr>
            </w:pPr>
          </w:p>
          <w:p w:rsidR="002A25E1" w:rsidRPr="002A25E1" w:rsidRDefault="002A25E1" w:rsidP="00BE4361">
            <w:pPr>
              <w:ind w:left="34"/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2A25E1" w:rsidRPr="002A25E1" w:rsidRDefault="002A25E1" w:rsidP="00BE4361">
            <w:pPr>
              <w:spacing w:line="276" w:lineRule="auto"/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  <w:r w:rsidRPr="002A25E1">
              <w:rPr>
                <w:noProof/>
                <w:szCs w:val="24"/>
              </w:rPr>
              <w:t>заместитель главного</w:t>
            </w:r>
            <w:r w:rsidRPr="002A25E1">
              <w:rPr>
                <w:szCs w:val="24"/>
              </w:rPr>
              <w:t xml:space="preserve"> врача по экономическим вопросам ОБУЗ «КО НКЦ имени Г.Е. </w:t>
            </w:r>
            <w:proofErr w:type="spellStart"/>
            <w:r w:rsidRPr="002A25E1">
              <w:rPr>
                <w:szCs w:val="24"/>
              </w:rPr>
              <w:t>Островерхова</w:t>
            </w:r>
            <w:proofErr w:type="spellEnd"/>
            <w:r w:rsidRPr="002A25E1">
              <w:rPr>
                <w:szCs w:val="24"/>
              </w:rPr>
              <w:t>»</w:t>
            </w: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  <w:r w:rsidRPr="002A25E1">
              <w:rPr>
                <w:noProof/>
                <w:szCs w:val="24"/>
              </w:rPr>
              <w:t>заместитель главного</w:t>
            </w:r>
            <w:r w:rsidRPr="002A25E1">
              <w:rPr>
                <w:szCs w:val="24"/>
              </w:rPr>
              <w:t xml:space="preserve"> врача по инновационному развитию ОБУЗ «КО НКЦ имени Г.Е. </w:t>
            </w:r>
            <w:proofErr w:type="spellStart"/>
            <w:r w:rsidRPr="002A25E1">
              <w:rPr>
                <w:szCs w:val="24"/>
              </w:rPr>
              <w:t>Островерхова</w:t>
            </w:r>
            <w:proofErr w:type="spellEnd"/>
            <w:r w:rsidRPr="002A25E1">
              <w:rPr>
                <w:szCs w:val="24"/>
              </w:rPr>
              <w:t>»</w:t>
            </w:r>
          </w:p>
          <w:p w:rsidR="002A25E1" w:rsidRPr="002A25E1" w:rsidRDefault="002A25E1" w:rsidP="00BE4361">
            <w:pPr>
              <w:spacing w:line="276" w:lineRule="auto"/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  <w:r w:rsidRPr="002A25E1">
              <w:rPr>
                <w:szCs w:val="24"/>
              </w:rPr>
              <w:t xml:space="preserve">ведущий специалист отдела закупок ОБУЗ «Курский онкологический научно-клинический центр имени Г.Е. </w:t>
            </w:r>
            <w:proofErr w:type="spellStart"/>
            <w:r w:rsidRPr="002A25E1">
              <w:rPr>
                <w:szCs w:val="24"/>
              </w:rPr>
              <w:t>Островерхова</w:t>
            </w:r>
            <w:proofErr w:type="spellEnd"/>
            <w:r w:rsidRPr="002A25E1">
              <w:rPr>
                <w:szCs w:val="24"/>
              </w:rPr>
              <w:t>»</w:t>
            </w:r>
            <w:r w:rsidRPr="002A25E1">
              <w:rPr>
                <w:b/>
                <w:szCs w:val="24"/>
              </w:rPr>
              <w:t xml:space="preserve"> </w:t>
            </w: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jc w:val="both"/>
              <w:rPr>
                <w:szCs w:val="24"/>
              </w:rPr>
            </w:pPr>
          </w:p>
        </w:tc>
      </w:tr>
    </w:tbl>
    <w:p w:rsidR="00B3577D" w:rsidRPr="002A25E1" w:rsidRDefault="00B3577D" w:rsidP="00740EE1">
      <w:pPr>
        <w:pStyle w:val="2"/>
        <w:spacing w:after="0" w:line="276" w:lineRule="auto"/>
        <w:ind w:left="0"/>
        <w:jc w:val="both"/>
        <w:rPr>
          <w:szCs w:val="24"/>
        </w:rPr>
      </w:pPr>
    </w:p>
    <w:p w:rsidR="00DE7554" w:rsidRPr="002A25E1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2A25E1">
        <w:rPr>
          <w:szCs w:val="24"/>
        </w:rPr>
        <w:t>На заседан</w:t>
      </w:r>
      <w:proofErr w:type="gramStart"/>
      <w:r w:rsidRPr="002A25E1">
        <w:rPr>
          <w:szCs w:val="24"/>
        </w:rPr>
        <w:t>ии ау</w:t>
      </w:r>
      <w:proofErr w:type="gramEnd"/>
      <w:r w:rsidRPr="002A25E1">
        <w:rPr>
          <w:szCs w:val="24"/>
        </w:rPr>
        <w:t xml:space="preserve">кционной комиссии присутствовали </w:t>
      </w:r>
      <w:r w:rsidR="002A25E1" w:rsidRPr="002A25E1">
        <w:rPr>
          <w:szCs w:val="24"/>
        </w:rPr>
        <w:t>6</w:t>
      </w:r>
      <w:r w:rsidRPr="002A25E1">
        <w:rPr>
          <w:szCs w:val="24"/>
        </w:rPr>
        <w:t xml:space="preserve"> членов комиссии.</w:t>
      </w:r>
    </w:p>
    <w:p w:rsidR="00CD4645" w:rsidRPr="002A25E1" w:rsidRDefault="00B3577D" w:rsidP="002A25E1">
      <w:pPr>
        <w:pStyle w:val="2"/>
        <w:spacing w:after="0" w:line="276" w:lineRule="auto"/>
        <w:ind w:left="142"/>
        <w:jc w:val="both"/>
        <w:rPr>
          <w:szCs w:val="24"/>
        </w:rPr>
      </w:pPr>
      <w:r w:rsidRPr="002A25E1">
        <w:rPr>
          <w:szCs w:val="24"/>
        </w:rPr>
        <w:t>Комиссия правомочна принимать решения.</w:t>
      </w:r>
    </w:p>
    <w:p w:rsidR="002A25E1" w:rsidRPr="002A25E1" w:rsidRDefault="002A25E1" w:rsidP="002A25E1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2A25E1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25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740EE1" w:rsidRPr="002A25E1" w:rsidRDefault="00740EE1" w:rsidP="00740EE1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2A25E1" w:rsidRPr="002A25E1" w:rsidRDefault="002A25E1" w:rsidP="002A25E1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 w:rsidRPr="002A25E1">
        <w:rPr>
          <w:b/>
          <w:color w:val="000000"/>
          <w:szCs w:val="24"/>
        </w:rPr>
        <w:t xml:space="preserve">Поставка </w:t>
      </w:r>
      <w:r w:rsidRPr="002A25E1">
        <w:rPr>
          <w:b/>
          <w:bCs/>
          <w:noProof/>
          <w:color w:val="000000"/>
          <w:szCs w:val="24"/>
        </w:rPr>
        <w:t>изделий</w:t>
      </w:r>
      <w:r w:rsidRPr="002A25E1">
        <w:rPr>
          <w:b/>
          <w:bCs/>
          <w:color w:val="000000"/>
          <w:szCs w:val="24"/>
        </w:rPr>
        <w:t xml:space="preserve"> медицинского назначения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2A25E1" w:rsidRPr="002A25E1" w:rsidTr="00BE4361">
        <w:trPr>
          <w:tblCellSpacing w:w="0" w:type="dxa"/>
        </w:trPr>
        <w:tc>
          <w:tcPr>
            <w:tcW w:w="0" w:type="auto"/>
            <w:vAlign w:val="center"/>
            <w:hideMark/>
          </w:tcPr>
          <w:p w:rsidR="002A25E1" w:rsidRPr="002A25E1" w:rsidRDefault="002A25E1" w:rsidP="00BE436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25E1" w:rsidRPr="002A25E1" w:rsidRDefault="002A25E1" w:rsidP="00BE436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A25E1" w:rsidRPr="002A25E1" w:rsidRDefault="002A25E1" w:rsidP="002A25E1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2A25E1" w:rsidRPr="002A25E1" w:rsidRDefault="002A25E1" w:rsidP="002A25E1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2A25E1">
        <w:rPr>
          <w:b/>
          <w:color w:val="000000"/>
          <w:szCs w:val="24"/>
        </w:rPr>
        <w:t xml:space="preserve">Начальная (максимальная) цена контракта – </w:t>
      </w:r>
      <w:r w:rsidRPr="002A25E1">
        <w:rPr>
          <w:rFonts w:ascii="Circe" w:hAnsi="Circe" w:cs="Segoe UI"/>
          <w:b/>
          <w:color w:val="000000"/>
          <w:szCs w:val="24"/>
        </w:rPr>
        <w:t>7 498 363.74</w:t>
      </w:r>
      <w:r w:rsidRPr="002A25E1">
        <w:rPr>
          <w:b/>
          <w:szCs w:val="24"/>
        </w:rPr>
        <w:t xml:space="preserve"> руб.</w:t>
      </w:r>
    </w:p>
    <w:p w:rsidR="002A25E1" w:rsidRPr="00740EE1" w:rsidRDefault="002A25E1" w:rsidP="00740EE1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740EE1" w:rsidRPr="00740EE1" w:rsidTr="00C440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0EE1" w:rsidRPr="00740EE1" w:rsidRDefault="00740EE1" w:rsidP="00C4402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40EE1" w:rsidRPr="00740EE1" w:rsidRDefault="00740EE1" w:rsidP="00C4402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B3577D" w:rsidRPr="00B3577D" w:rsidRDefault="00B3577D" w:rsidP="00740EE1">
      <w:pPr>
        <w:spacing w:line="276" w:lineRule="auto"/>
        <w:jc w:val="both"/>
        <w:rPr>
          <w:sz w:val="28"/>
          <w:szCs w:val="28"/>
        </w:rPr>
      </w:pPr>
    </w:p>
    <w:p w:rsidR="00DB704A" w:rsidRPr="00C25DDD" w:rsidRDefault="00DB704A" w:rsidP="00C25DDD">
      <w:pPr>
        <w:shd w:val="clear" w:color="auto" w:fill="FFFFFF"/>
        <w:rPr>
          <w:rFonts w:ascii="Circe" w:hAnsi="Circe" w:cs="Segoe UI"/>
          <w:color w:val="000000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7" w:history="1">
        <w:r w:rsidR="00C25DDD" w:rsidRPr="00C25DDD">
          <w:rPr>
            <w:rStyle w:val="af1"/>
            <w:rFonts w:ascii="Circe" w:hAnsi="Circe" w:cs="Segoe UI"/>
            <w:color w:val="auto"/>
          </w:rPr>
          <w:t>0144200002421000</w:t>
        </w:r>
        <w:r w:rsidR="002A25E1">
          <w:rPr>
            <w:rStyle w:val="af1"/>
            <w:rFonts w:ascii="Circe" w:hAnsi="Circe" w:cs="Segoe UI"/>
            <w:color w:val="auto"/>
          </w:rPr>
          <w:t>326</w:t>
        </w:r>
      </w:hyperlink>
      <w:r w:rsidR="002A25E1">
        <w:t xml:space="preserve"> </w:t>
      </w:r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2A25E1">
        <w:trPr>
          <w:trHeight w:val="589"/>
        </w:trPr>
        <w:tc>
          <w:tcPr>
            <w:tcW w:w="1365" w:type="dxa"/>
            <w:vAlign w:val="center"/>
          </w:tcPr>
          <w:p w:rsidR="0009210C" w:rsidRPr="00740EE1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C25DDD" w:rsidRPr="002A25E1" w:rsidRDefault="00C25DDD" w:rsidP="002A25E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9210C" w:rsidRPr="002A25E1" w:rsidRDefault="002A25E1" w:rsidP="002A25E1">
            <w:pPr>
              <w:jc w:val="center"/>
              <w:rPr>
                <w:sz w:val="24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EA-100834</w:t>
            </w:r>
          </w:p>
        </w:tc>
        <w:tc>
          <w:tcPr>
            <w:tcW w:w="3317" w:type="dxa"/>
            <w:vAlign w:val="center"/>
          </w:tcPr>
          <w:p w:rsidR="0009210C" w:rsidRPr="002A25E1" w:rsidRDefault="00820539" w:rsidP="002A25E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hyperlink r:id="rId8" w:tgtFrame="_blank" w:history="1">
              <w:r w:rsidR="002A25E1" w:rsidRPr="002A25E1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ОБЩЕСТВО С ОГРАНИЧЕННОЙ ОТВЕТСТВЕННОСТЬЮ "ОЛИМПИЯ" </w:t>
              </w:r>
            </w:hyperlink>
          </w:p>
        </w:tc>
        <w:tc>
          <w:tcPr>
            <w:tcW w:w="2132" w:type="dxa"/>
            <w:vAlign w:val="center"/>
          </w:tcPr>
          <w:p w:rsidR="0009210C" w:rsidRPr="002A25E1" w:rsidRDefault="002A25E1" w:rsidP="002A25E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2A25E1">
              <w:rPr>
                <w:rFonts w:ascii="Circe" w:hAnsi="Circe" w:cs="Segoe UI"/>
                <w:sz w:val="20"/>
              </w:rPr>
              <w:t>5 923 707.30</w:t>
            </w:r>
          </w:p>
        </w:tc>
      </w:tr>
      <w:tr w:rsidR="00A33BB9" w:rsidRPr="00DE7554" w:rsidTr="002A25E1">
        <w:trPr>
          <w:trHeight w:val="551"/>
        </w:trPr>
        <w:tc>
          <w:tcPr>
            <w:tcW w:w="1365" w:type="dxa"/>
            <w:vAlign w:val="center"/>
          </w:tcPr>
          <w:p w:rsidR="00A33BB9" w:rsidRPr="00740EE1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Pr="002A25E1" w:rsidRDefault="002A25E1" w:rsidP="002A25E1">
            <w:pPr>
              <w:jc w:val="center"/>
              <w:rPr>
                <w:sz w:val="24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EA-100830</w:t>
            </w:r>
          </w:p>
        </w:tc>
        <w:tc>
          <w:tcPr>
            <w:tcW w:w="3317" w:type="dxa"/>
            <w:vAlign w:val="center"/>
          </w:tcPr>
          <w:p w:rsidR="00A33BB9" w:rsidRPr="002A25E1" w:rsidRDefault="00820539" w:rsidP="002A25E1">
            <w:pPr>
              <w:jc w:val="center"/>
              <w:rPr>
                <w:sz w:val="24"/>
                <w:szCs w:val="24"/>
              </w:rPr>
            </w:pPr>
            <w:hyperlink r:id="rId9" w:tgtFrame="_blank" w:history="1">
              <w:r w:rsidR="002A25E1" w:rsidRPr="002A25E1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ОБЩЕСТВО С ОГРАНИЧЕННОЙ ОТВЕТСТВЕННОСТЬЮ "АМПИР" </w:t>
              </w:r>
            </w:hyperlink>
          </w:p>
        </w:tc>
        <w:tc>
          <w:tcPr>
            <w:tcW w:w="2132" w:type="dxa"/>
            <w:vAlign w:val="center"/>
          </w:tcPr>
          <w:p w:rsidR="00A33BB9" w:rsidRPr="002A25E1" w:rsidRDefault="00A33BB9" w:rsidP="002A25E1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A33BB9" w:rsidRPr="002A25E1" w:rsidRDefault="002A25E1" w:rsidP="002A25E1">
            <w:pPr>
              <w:jc w:val="center"/>
              <w:rPr>
                <w:sz w:val="24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5 961 199.12</w:t>
            </w:r>
          </w:p>
        </w:tc>
      </w:tr>
      <w:tr w:rsidR="00740EE1" w:rsidRPr="00DE7554" w:rsidTr="002A25E1">
        <w:trPr>
          <w:trHeight w:val="551"/>
        </w:trPr>
        <w:tc>
          <w:tcPr>
            <w:tcW w:w="1365" w:type="dxa"/>
            <w:vAlign w:val="center"/>
          </w:tcPr>
          <w:p w:rsidR="00740EE1" w:rsidRPr="00740EE1" w:rsidRDefault="00740EE1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87" w:type="dxa"/>
            <w:vAlign w:val="center"/>
          </w:tcPr>
          <w:p w:rsidR="00740EE1" w:rsidRPr="002A25E1" w:rsidRDefault="002A25E1" w:rsidP="002A25E1">
            <w:pPr>
              <w:jc w:val="center"/>
              <w:rPr>
                <w:rFonts w:ascii="Circe" w:hAnsi="Circe" w:cs="Segoe UI"/>
                <w:sz w:val="24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EA-100856</w:t>
            </w:r>
          </w:p>
        </w:tc>
        <w:tc>
          <w:tcPr>
            <w:tcW w:w="3317" w:type="dxa"/>
            <w:vAlign w:val="center"/>
          </w:tcPr>
          <w:p w:rsidR="00740EE1" w:rsidRPr="002A25E1" w:rsidRDefault="00740EE1" w:rsidP="002A25E1">
            <w:pPr>
              <w:jc w:val="center"/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</w:pPr>
            <w:r w:rsidRPr="002A25E1"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  <w:t xml:space="preserve">ИП </w:t>
            </w:r>
            <w:hyperlink r:id="rId10" w:tgtFrame="_blank" w:history="1">
              <w:r w:rsidR="002A25E1" w:rsidRPr="002A25E1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ГРИБ ВИКТОР ПРОКОПЬЕВИЧ </w:t>
              </w:r>
            </w:hyperlink>
          </w:p>
        </w:tc>
        <w:tc>
          <w:tcPr>
            <w:tcW w:w="2132" w:type="dxa"/>
            <w:vAlign w:val="center"/>
          </w:tcPr>
          <w:p w:rsidR="00740EE1" w:rsidRPr="002A25E1" w:rsidRDefault="002A25E1" w:rsidP="002A25E1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5 998 690.94</w:t>
            </w:r>
          </w:p>
        </w:tc>
      </w:tr>
      <w:tr w:rsidR="002A25E1" w:rsidRPr="00DE7554" w:rsidTr="002A25E1">
        <w:trPr>
          <w:trHeight w:val="551"/>
        </w:trPr>
        <w:tc>
          <w:tcPr>
            <w:tcW w:w="1365" w:type="dxa"/>
            <w:vAlign w:val="center"/>
          </w:tcPr>
          <w:p w:rsidR="002A25E1" w:rsidRPr="00740EE1" w:rsidRDefault="002A25E1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4</w:t>
            </w:r>
          </w:p>
        </w:tc>
        <w:tc>
          <w:tcPr>
            <w:tcW w:w="2587" w:type="dxa"/>
            <w:vAlign w:val="center"/>
          </w:tcPr>
          <w:p w:rsidR="002A25E1" w:rsidRPr="002A25E1" w:rsidRDefault="002A25E1" w:rsidP="002A25E1">
            <w:pPr>
              <w:jc w:val="center"/>
              <w:rPr>
                <w:rFonts w:ascii="Circe" w:hAnsi="Circe" w:cs="Segoe UI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EA-100826</w:t>
            </w:r>
          </w:p>
        </w:tc>
        <w:tc>
          <w:tcPr>
            <w:tcW w:w="3317" w:type="dxa"/>
            <w:vAlign w:val="center"/>
          </w:tcPr>
          <w:p w:rsidR="002A25E1" w:rsidRPr="002A25E1" w:rsidRDefault="002A25E1" w:rsidP="002A25E1">
            <w:pPr>
              <w:jc w:val="center"/>
              <w:rPr>
                <w:rStyle w:val="af1"/>
                <w:rFonts w:ascii="Circe" w:hAnsi="Circe" w:cs="Segoe UI"/>
                <w:color w:val="auto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 xml:space="preserve">ИП </w:t>
            </w:r>
            <w:hyperlink r:id="rId11" w:tgtFrame="_blank" w:history="1">
              <w:r w:rsidRPr="002A25E1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СУХОВ АНДРЕЙ СЕРГЕЕВИЧ </w:t>
              </w:r>
            </w:hyperlink>
          </w:p>
        </w:tc>
        <w:tc>
          <w:tcPr>
            <w:tcW w:w="2132" w:type="dxa"/>
            <w:vAlign w:val="center"/>
          </w:tcPr>
          <w:p w:rsidR="002A25E1" w:rsidRPr="002A25E1" w:rsidRDefault="002A25E1" w:rsidP="002A25E1">
            <w:pPr>
              <w:overflowPunct/>
              <w:autoSpaceDE/>
              <w:autoSpaceDN/>
              <w:adjustRightInd/>
              <w:jc w:val="center"/>
              <w:rPr>
                <w:rFonts w:ascii="Circe" w:hAnsi="Circe" w:cs="Segoe UI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6 673 543.70</w:t>
            </w:r>
          </w:p>
        </w:tc>
      </w:tr>
      <w:tr w:rsidR="002A25E1" w:rsidRPr="00DE7554" w:rsidTr="002A25E1">
        <w:trPr>
          <w:trHeight w:val="551"/>
        </w:trPr>
        <w:tc>
          <w:tcPr>
            <w:tcW w:w="1365" w:type="dxa"/>
            <w:vAlign w:val="center"/>
          </w:tcPr>
          <w:p w:rsidR="002A25E1" w:rsidRPr="00740EE1" w:rsidRDefault="002A25E1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5</w:t>
            </w:r>
          </w:p>
        </w:tc>
        <w:tc>
          <w:tcPr>
            <w:tcW w:w="2587" w:type="dxa"/>
            <w:vAlign w:val="center"/>
          </w:tcPr>
          <w:p w:rsidR="002A25E1" w:rsidRPr="002A25E1" w:rsidRDefault="002A25E1" w:rsidP="002A25E1">
            <w:pPr>
              <w:jc w:val="center"/>
              <w:rPr>
                <w:rFonts w:ascii="Circe" w:hAnsi="Circe" w:cs="Segoe UI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EA-100775</w:t>
            </w:r>
          </w:p>
        </w:tc>
        <w:tc>
          <w:tcPr>
            <w:tcW w:w="3317" w:type="dxa"/>
            <w:vAlign w:val="center"/>
          </w:tcPr>
          <w:p w:rsidR="002A25E1" w:rsidRPr="002A25E1" w:rsidRDefault="002A25E1" w:rsidP="002A25E1">
            <w:pPr>
              <w:jc w:val="center"/>
              <w:rPr>
                <w:rStyle w:val="af1"/>
                <w:rFonts w:ascii="Circe" w:hAnsi="Circe" w:cs="Segoe UI"/>
                <w:color w:val="auto"/>
                <w:szCs w:val="24"/>
              </w:rPr>
            </w:pPr>
            <w:r w:rsidRPr="002A25E1">
              <w:rPr>
                <w:rStyle w:val="af1"/>
                <w:rFonts w:ascii="Circe" w:hAnsi="Circe" w:cs="Segoe UI"/>
                <w:color w:val="auto"/>
                <w:sz w:val="20"/>
              </w:rPr>
              <w:t>ИП ДАНИЛОВ ВСЕВОЛОД АЛЕКСЕЕВИЧ</w:t>
            </w:r>
          </w:p>
        </w:tc>
        <w:tc>
          <w:tcPr>
            <w:tcW w:w="2132" w:type="dxa"/>
            <w:vAlign w:val="center"/>
          </w:tcPr>
          <w:p w:rsidR="002A25E1" w:rsidRPr="002A25E1" w:rsidRDefault="002A25E1" w:rsidP="002A25E1">
            <w:pPr>
              <w:overflowPunct/>
              <w:autoSpaceDE/>
              <w:autoSpaceDN/>
              <w:adjustRightInd/>
              <w:jc w:val="center"/>
              <w:rPr>
                <w:rFonts w:ascii="Circe" w:hAnsi="Circe" w:cs="Segoe UI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6 711 035.52</w:t>
            </w:r>
          </w:p>
        </w:tc>
      </w:tr>
      <w:tr w:rsidR="002A25E1" w:rsidRPr="00DE7554" w:rsidTr="002A25E1">
        <w:trPr>
          <w:trHeight w:val="551"/>
        </w:trPr>
        <w:tc>
          <w:tcPr>
            <w:tcW w:w="1365" w:type="dxa"/>
            <w:vAlign w:val="center"/>
          </w:tcPr>
          <w:p w:rsidR="002A25E1" w:rsidRPr="00740EE1" w:rsidRDefault="002A25E1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6</w:t>
            </w:r>
          </w:p>
        </w:tc>
        <w:tc>
          <w:tcPr>
            <w:tcW w:w="2587" w:type="dxa"/>
            <w:vAlign w:val="center"/>
          </w:tcPr>
          <w:p w:rsidR="002A25E1" w:rsidRPr="002A25E1" w:rsidRDefault="002A25E1" w:rsidP="002A25E1">
            <w:pPr>
              <w:jc w:val="center"/>
              <w:rPr>
                <w:rFonts w:ascii="Circe" w:hAnsi="Circe" w:cs="Segoe UI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EA-100811</w:t>
            </w:r>
          </w:p>
        </w:tc>
        <w:tc>
          <w:tcPr>
            <w:tcW w:w="3317" w:type="dxa"/>
            <w:vAlign w:val="center"/>
          </w:tcPr>
          <w:p w:rsidR="002A25E1" w:rsidRPr="002A25E1" w:rsidRDefault="00820539" w:rsidP="002A25E1">
            <w:pPr>
              <w:jc w:val="center"/>
              <w:rPr>
                <w:rStyle w:val="af1"/>
                <w:rFonts w:ascii="Circe" w:hAnsi="Circe" w:cs="Segoe UI"/>
                <w:color w:val="auto"/>
                <w:szCs w:val="24"/>
              </w:rPr>
            </w:pPr>
            <w:hyperlink r:id="rId12" w:tgtFrame="_blank" w:history="1">
              <w:r w:rsidR="002A25E1" w:rsidRPr="002A25E1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ОБЩЕСТВО С ОГРАНИЧЕННОЙ ОТВЕТСТВЕННОСТЬЮ "МЕДСЕРВИС" </w:t>
              </w:r>
            </w:hyperlink>
          </w:p>
        </w:tc>
        <w:tc>
          <w:tcPr>
            <w:tcW w:w="2132" w:type="dxa"/>
            <w:vAlign w:val="center"/>
          </w:tcPr>
          <w:p w:rsidR="002A25E1" w:rsidRPr="002A25E1" w:rsidRDefault="002A25E1" w:rsidP="002A25E1">
            <w:pPr>
              <w:overflowPunct/>
              <w:autoSpaceDE/>
              <w:autoSpaceDN/>
              <w:adjustRightInd/>
              <w:jc w:val="center"/>
              <w:rPr>
                <w:rFonts w:ascii="Circe" w:hAnsi="Circe" w:cs="Segoe UI"/>
                <w:szCs w:val="24"/>
              </w:rPr>
            </w:pPr>
            <w:r w:rsidRPr="002A25E1">
              <w:rPr>
                <w:rFonts w:ascii="Circe" w:hAnsi="Circe" w:cs="Segoe UI"/>
                <w:sz w:val="20"/>
              </w:rPr>
              <w:t>7 048 461.90</w:t>
            </w:r>
          </w:p>
        </w:tc>
      </w:tr>
    </w:tbl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C25DDD" w:rsidRPr="00740EE1" w:rsidRDefault="002F5B01" w:rsidP="00740EE1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 w:rsidR="00740EE1">
        <w:rPr>
          <w:b/>
        </w:rPr>
        <w:t>:</w:t>
      </w:r>
    </w:p>
    <w:p w:rsidR="0009210C" w:rsidRDefault="0009210C" w:rsidP="00A33BB9">
      <w:pPr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10206" w:type="dxa"/>
        <w:tblInd w:w="-176" w:type="dxa"/>
        <w:tblLayout w:type="fixed"/>
        <w:tblLook w:val="04A0"/>
      </w:tblPr>
      <w:tblGrid>
        <w:gridCol w:w="1135"/>
        <w:gridCol w:w="1701"/>
        <w:gridCol w:w="1559"/>
        <w:gridCol w:w="1418"/>
        <w:gridCol w:w="1559"/>
        <w:gridCol w:w="1417"/>
        <w:gridCol w:w="1417"/>
      </w:tblGrid>
      <w:tr w:rsidR="002A25E1" w:rsidTr="002A25E1">
        <w:trPr>
          <w:trHeight w:val="433"/>
        </w:trPr>
        <w:tc>
          <w:tcPr>
            <w:tcW w:w="1135" w:type="dxa"/>
          </w:tcPr>
          <w:p w:rsidR="002A25E1" w:rsidRPr="00D510A2" w:rsidRDefault="002A25E1" w:rsidP="00BE4361">
            <w:pPr>
              <w:rPr>
                <w:sz w:val="20"/>
              </w:rPr>
            </w:pPr>
            <w:r w:rsidRPr="00D510A2">
              <w:rPr>
                <w:sz w:val="20"/>
              </w:rPr>
              <w:t>Члены комиссии</w:t>
            </w:r>
          </w:p>
        </w:tc>
        <w:tc>
          <w:tcPr>
            <w:tcW w:w="1701" w:type="dxa"/>
          </w:tcPr>
          <w:p w:rsidR="002A25E1" w:rsidRPr="00D510A2" w:rsidRDefault="002A25E1" w:rsidP="00BE4361">
            <w:pPr>
              <w:spacing w:line="276" w:lineRule="auto"/>
              <w:jc w:val="center"/>
              <w:rPr>
                <w:sz w:val="20"/>
              </w:rPr>
            </w:pPr>
            <w:r w:rsidRPr="00D510A2">
              <w:rPr>
                <w:sz w:val="20"/>
              </w:rPr>
              <w:t>Решение по Заявке №</w:t>
            </w:r>
            <w:r w:rsidRPr="00D510A2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 w:rsidRPr="00D510A2">
              <w:rPr>
                <w:sz w:val="20"/>
              </w:rPr>
              <w:t xml:space="preserve"> </w:t>
            </w:r>
            <w:r w:rsidRPr="002A25E1">
              <w:rPr>
                <w:rFonts w:ascii="Circe" w:hAnsi="Circe" w:cs="Segoe UI"/>
                <w:sz w:val="20"/>
              </w:rPr>
              <w:t>EA-100834</w:t>
            </w:r>
          </w:p>
        </w:tc>
        <w:tc>
          <w:tcPr>
            <w:tcW w:w="1559" w:type="dxa"/>
          </w:tcPr>
          <w:p w:rsidR="002A25E1" w:rsidRPr="00D510A2" w:rsidRDefault="002A25E1" w:rsidP="00BE4361">
            <w:pPr>
              <w:spacing w:line="276" w:lineRule="auto"/>
              <w:jc w:val="center"/>
              <w:rPr>
                <w:sz w:val="20"/>
              </w:rPr>
            </w:pPr>
            <w:r w:rsidRPr="00D510A2">
              <w:rPr>
                <w:sz w:val="20"/>
              </w:rPr>
              <w:t>Решение по Заявке №</w:t>
            </w:r>
            <w:r w:rsidRPr="00D510A2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 w:rsidRPr="002A25E1">
              <w:rPr>
                <w:rFonts w:ascii="Circe" w:hAnsi="Circe" w:cs="Segoe UI"/>
                <w:sz w:val="20"/>
              </w:rPr>
              <w:t>EA-100830</w:t>
            </w:r>
          </w:p>
        </w:tc>
        <w:tc>
          <w:tcPr>
            <w:tcW w:w="1418" w:type="dxa"/>
          </w:tcPr>
          <w:p w:rsidR="002A25E1" w:rsidRPr="00D510A2" w:rsidRDefault="002A25E1" w:rsidP="00BE4361">
            <w:pPr>
              <w:spacing w:line="276" w:lineRule="auto"/>
              <w:jc w:val="center"/>
              <w:rPr>
                <w:sz w:val="20"/>
              </w:rPr>
            </w:pPr>
            <w:r w:rsidRPr="00D510A2">
              <w:rPr>
                <w:sz w:val="20"/>
              </w:rPr>
              <w:t>Решение по Заявке №</w:t>
            </w:r>
            <w:r w:rsidRPr="00D510A2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 w:rsidRPr="002A25E1">
              <w:rPr>
                <w:rFonts w:ascii="Circe" w:hAnsi="Circe" w:cs="Segoe UI"/>
                <w:sz w:val="20"/>
              </w:rPr>
              <w:t>EA-100856</w:t>
            </w:r>
          </w:p>
        </w:tc>
        <w:tc>
          <w:tcPr>
            <w:tcW w:w="1559" w:type="dxa"/>
          </w:tcPr>
          <w:p w:rsidR="002A25E1" w:rsidRPr="00D510A2" w:rsidRDefault="002A25E1" w:rsidP="00BE4361">
            <w:pPr>
              <w:spacing w:line="276" w:lineRule="auto"/>
              <w:jc w:val="center"/>
              <w:rPr>
                <w:sz w:val="20"/>
              </w:rPr>
            </w:pPr>
            <w:r w:rsidRPr="00D510A2">
              <w:rPr>
                <w:sz w:val="20"/>
              </w:rPr>
              <w:t>Решение по Заявке №</w:t>
            </w:r>
            <w:r w:rsidRPr="00D510A2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 w:rsidRPr="002A25E1">
              <w:rPr>
                <w:rFonts w:ascii="Circe" w:hAnsi="Circe" w:cs="Segoe UI"/>
                <w:sz w:val="20"/>
              </w:rPr>
              <w:t>EA-100826</w:t>
            </w:r>
          </w:p>
        </w:tc>
        <w:tc>
          <w:tcPr>
            <w:tcW w:w="1417" w:type="dxa"/>
          </w:tcPr>
          <w:p w:rsidR="002A25E1" w:rsidRPr="00D510A2" w:rsidRDefault="002A25E1" w:rsidP="00BE4361">
            <w:pPr>
              <w:spacing w:line="276" w:lineRule="auto"/>
              <w:jc w:val="center"/>
              <w:rPr>
                <w:sz w:val="20"/>
              </w:rPr>
            </w:pPr>
            <w:r w:rsidRPr="00D510A2">
              <w:rPr>
                <w:sz w:val="20"/>
              </w:rPr>
              <w:t>Решение по Заявке №</w:t>
            </w:r>
            <w:r w:rsidRPr="00D510A2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 w:rsidRPr="002A25E1">
              <w:rPr>
                <w:rFonts w:ascii="Circe" w:hAnsi="Circe" w:cs="Segoe UI"/>
                <w:sz w:val="20"/>
              </w:rPr>
              <w:t>EA-100775</w:t>
            </w:r>
          </w:p>
        </w:tc>
        <w:tc>
          <w:tcPr>
            <w:tcW w:w="1417" w:type="dxa"/>
          </w:tcPr>
          <w:p w:rsidR="002A25E1" w:rsidRPr="00D510A2" w:rsidRDefault="002A25E1" w:rsidP="00BE4361">
            <w:pPr>
              <w:spacing w:line="276" w:lineRule="auto"/>
              <w:jc w:val="center"/>
              <w:rPr>
                <w:sz w:val="20"/>
              </w:rPr>
            </w:pPr>
            <w:r w:rsidRPr="00D510A2">
              <w:rPr>
                <w:sz w:val="20"/>
              </w:rPr>
              <w:t>Решение по Заявке №</w:t>
            </w:r>
            <w:r w:rsidRPr="00D510A2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 w:rsidRPr="002A25E1">
              <w:rPr>
                <w:rFonts w:ascii="Circe" w:hAnsi="Circe" w:cs="Segoe UI"/>
                <w:sz w:val="20"/>
              </w:rPr>
              <w:t>EA-100811</w:t>
            </w:r>
          </w:p>
        </w:tc>
      </w:tr>
      <w:tr w:rsidR="002A25E1" w:rsidTr="002A25E1">
        <w:trPr>
          <w:trHeight w:val="714"/>
        </w:trPr>
        <w:tc>
          <w:tcPr>
            <w:tcW w:w="1135" w:type="dxa"/>
          </w:tcPr>
          <w:p w:rsidR="002A25E1" w:rsidRPr="00D510A2" w:rsidRDefault="002A25E1" w:rsidP="00BE4361">
            <w:pPr>
              <w:rPr>
                <w:sz w:val="20"/>
              </w:rPr>
            </w:pPr>
            <w:r w:rsidRPr="00D510A2">
              <w:rPr>
                <w:sz w:val="20"/>
              </w:rPr>
              <w:t>Давыдова А.В.</w:t>
            </w:r>
          </w:p>
        </w:tc>
        <w:tc>
          <w:tcPr>
            <w:tcW w:w="1701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8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</w:tr>
      <w:tr w:rsidR="002A25E1" w:rsidTr="002A25E1">
        <w:trPr>
          <w:trHeight w:val="714"/>
        </w:trPr>
        <w:tc>
          <w:tcPr>
            <w:tcW w:w="1135" w:type="dxa"/>
          </w:tcPr>
          <w:p w:rsidR="002A25E1" w:rsidRPr="00D510A2" w:rsidRDefault="002A25E1" w:rsidP="00BE4361">
            <w:pPr>
              <w:rPr>
                <w:sz w:val="20"/>
              </w:rPr>
            </w:pPr>
            <w:r w:rsidRPr="00D510A2">
              <w:rPr>
                <w:sz w:val="20"/>
              </w:rPr>
              <w:t>Муравьев Д.А.</w:t>
            </w:r>
          </w:p>
        </w:tc>
        <w:tc>
          <w:tcPr>
            <w:tcW w:w="1701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8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</w:tr>
      <w:tr w:rsidR="002A25E1" w:rsidTr="002A25E1">
        <w:trPr>
          <w:trHeight w:val="714"/>
        </w:trPr>
        <w:tc>
          <w:tcPr>
            <w:tcW w:w="1135" w:type="dxa"/>
          </w:tcPr>
          <w:p w:rsidR="002A25E1" w:rsidRPr="00D510A2" w:rsidRDefault="002A25E1" w:rsidP="00BE4361">
            <w:pPr>
              <w:rPr>
                <w:sz w:val="20"/>
              </w:rPr>
            </w:pPr>
            <w:r w:rsidRPr="00D510A2">
              <w:rPr>
                <w:sz w:val="20"/>
              </w:rPr>
              <w:t>Ковалева И.В.</w:t>
            </w:r>
          </w:p>
        </w:tc>
        <w:tc>
          <w:tcPr>
            <w:tcW w:w="1701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8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</w:tr>
      <w:tr w:rsidR="002A25E1" w:rsidTr="002A25E1">
        <w:trPr>
          <w:trHeight w:val="714"/>
        </w:trPr>
        <w:tc>
          <w:tcPr>
            <w:tcW w:w="1135" w:type="dxa"/>
          </w:tcPr>
          <w:p w:rsidR="002A25E1" w:rsidRPr="00D510A2" w:rsidRDefault="002A25E1" w:rsidP="00BE4361">
            <w:pPr>
              <w:rPr>
                <w:sz w:val="20"/>
              </w:rPr>
            </w:pPr>
            <w:r w:rsidRPr="00D510A2">
              <w:rPr>
                <w:sz w:val="20"/>
              </w:rPr>
              <w:t>Бессмертнова И.С.</w:t>
            </w:r>
          </w:p>
        </w:tc>
        <w:tc>
          <w:tcPr>
            <w:tcW w:w="1701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8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</w:tr>
      <w:tr w:rsidR="002A25E1" w:rsidTr="002A25E1">
        <w:trPr>
          <w:trHeight w:val="714"/>
        </w:trPr>
        <w:tc>
          <w:tcPr>
            <w:tcW w:w="1135" w:type="dxa"/>
          </w:tcPr>
          <w:p w:rsidR="002A25E1" w:rsidRPr="00D510A2" w:rsidRDefault="002A25E1" w:rsidP="00BE4361">
            <w:pPr>
              <w:rPr>
                <w:sz w:val="20"/>
              </w:rPr>
            </w:pPr>
            <w:proofErr w:type="spellStart"/>
            <w:r w:rsidRPr="00D510A2">
              <w:rPr>
                <w:sz w:val="20"/>
              </w:rPr>
              <w:t>Гребенкин</w:t>
            </w:r>
            <w:proofErr w:type="spellEnd"/>
            <w:r w:rsidRPr="00D510A2">
              <w:rPr>
                <w:sz w:val="20"/>
              </w:rPr>
              <w:t xml:space="preserve"> Е.Н.</w:t>
            </w:r>
          </w:p>
        </w:tc>
        <w:tc>
          <w:tcPr>
            <w:tcW w:w="1701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8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</w:tr>
      <w:tr w:rsidR="002A25E1" w:rsidTr="002A25E1">
        <w:trPr>
          <w:trHeight w:val="714"/>
        </w:trPr>
        <w:tc>
          <w:tcPr>
            <w:tcW w:w="1135" w:type="dxa"/>
          </w:tcPr>
          <w:p w:rsidR="002A25E1" w:rsidRPr="00D510A2" w:rsidRDefault="002A25E1" w:rsidP="00BE4361">
            <w:pPr>
              <w:rPr>
                <w:sz w:val="20"/>
              </w:rPr>
            </w:pPr>
            <w:proofErr w:type="spellStart"/>
            <w:r w:rsidRPr="00D510A2">
              <w:rPr>
                <w:sz w:val="20"/>
              </w:rPr>
              <w:t>Федоркова</w:t>
            </w:r>
            <w:proofErr w:type="spellEnd"/>
            <w:r w:rsidRPr="00D510A2">
              <w:rPr>
                <w:sz w:val="20"/>
              </w:rPr>
              <w:t xml:space="preserve"> Е.С.</w:t>
            </w:r>
          </w:p>
        </w:tc>
        <w:tc>
          <w:tcPr>
            <w:tcW w:w="1701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8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559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  <w:tc>
          <w:tcPr>
            <w:tcW w:w="1417" w:type="dxa"/>
          </w:tcPr>
          <w:p w:rsidR="002A25E1" w:rsidRDefault="002A25E1" w:rsidP="002A25E1">
            <w:pPr>
              <w:jc w:val="center"/>
            </w:pPr>
            <w:r w:rsidRPr="00EE0C42">
              <w:rPr>
                <w:sz w:val="20"/>
              </w:rPr>
              <w:t>Соответствует требованиям</w:t>
            </w:r>
          </w:p>
        </w:tc>
      </w:tr>
    </w:tbl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2A25E1" w:rsidRDefault="002A25E1" w:rsidP="00A33BB9">
      <w:pPr>
        <w:overflowPunct/>
        <w:spacing w:line="276" w:lineRule="auto"/>
        <w:jc w:val="both"/>
        <w:rPr>
          <w:szCs w:val="24"/>
        </w:rPr>
      </w:pPr>
    </w:p>
    <w:p w:rsidR="002A25E1" w:rsidRDefault="002A25E1" w:rsidP="00A33BB9">
      <w:pPr>
        <w:overflowPunct/>
        <w:spacing w:line="276" w:lineRule="auto"/>
        <w:jc w:val="both"/>
        <w:rPr>
          <w:szCs w:val="24"/>
        </w:rPr>
      </w:pPr>
    </w:p>
    <w:p w:rsidR="002A25E1" w:rsidRDefault="002A25E1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Pr="002A25E1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2A25E1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2A25E1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A25E1">
        <w:rPr>
          <w:szCs w:val="24"/>
        </w:rPr>
        <w:t xml:space="preserve"> всеми присутствующими членами аукционной комиссии.</w:t>
      </w:r>
    </w:p>
    <w:p w:rsidR="007E6C14" w:rsidRPr="002A25E1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2A25E1" w:rsidRPr="002A25E1" w:rsidTr="00BE4361">
        <w:trPr>
          <w:trHeight w:val="1241"/>
        </w:trPr>
        <w:tc>
          <w:tcPr>
            <w:tcW w:w="4809" w:type="dxa"/>
          </w:tcPr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2A25E1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2A25E1">
              <w:t>Заместитель председателя комиссии:</w:t>
            </w:r>
          </w:p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2A25E1">
              <w:t>Секретарь комиссии:</w:t>
            </w:r>
          </w:p>
        </w:tc>
        <w:tc>
          <w:tcPr>
            <w:tcW w:w="2564" w:type="dxa"/>
          </w:tcPr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2A25E1" w:rsidRPr="002A25E1" w:rsidRDefault="002A25E1" w:rsidP="00BE4361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spacing w:line="276" w:lineRule="auto"/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spacing w:line="276" w:lineRule="auto"/>
              <w:rPr>
                <w:szCs w:val="24"/>
              </w:rPr>
            </w:pPr>
            <w:r w:rsidRPr="002A25E1">
              <w:rPr>
                <w:szCs w:val="24"/>
              </w:rPr>
              <w:t xml:space="preserve">     А.В. Давыдова</w:t>
            </w:r>
          </w:p>
          <w:p w:rsidR="002A25E1" w:rsidRPr="002A25E1" w:rsidRDefault="002A25E1" w:rsidP="00BE4361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spacing w:line="276" w:lineRule="auto"/>
              <w:jc w:val="both"/>
              <w:rPr>
                <w:szCs w:val="24"/>
              </w:rPr>
            </w:pPr>
            <w:r w:rsidRPr="002A25E1">
              <w:rPr>
                <w:szCs w:val="24"/>
              </w:rPr>
              <w:t xml:space="preserve">   </w:t>
            </w:r>
          </w:p>
          <w:p w:rsidR="002A25E1" w:rsidRPr="002A25E1" w:rsidRDefault="002A25E1" w:rsidP="00BE4361">
            <w:pPr>
              <w:spacing w:line="276" w:lineRule="auto"/>
              <w:jc w:val="both"/>
              <w:rPr>
                <w:szCs w:val="24"/>
              </w:rPr>
            </w:pPr>
            <w:r w:rsidRPr="002A25E1">
              <w:rPr>
                <w:szCs w:val="24"/>
              </w:rPr>
              <w:t xml:space="preserve">     Д.А. Муравьев</w:t>
            </w:r>
          </w:p>
          <w:p w:rsidR="002A25E1" w:rsidRPr="002A25E1" w:rsidRDefault="002A25E1" w:rsidP="00BE4361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spacing w:line="276" w:lineRule="auto"/>
              <w:jc w:val="both"/>
              <w:rPr>
                <w:szCs w:val="24"/>
              </w:rPr>
            </w:pPr>
            <w:r w:rsidRPr="002A25E1">
              <w:rPr>
                <w:szCs w:val="24"/>
              </w:rPr>
              <w:t xml:space="preserve">    И.В. Ковалева</w:t>
            </w:r>
          </w:p>
          <w:p w:rsidR="002A25E1" w:rsidRPr="002A25E1" w:rsidRDefault="002A25E1" w:rsidP="00BE4361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A25E1" w:rsidRPr="002A25E1" w:rsidRDefault="002A25E1" w:rsidP="00BE4361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2A25E1" w:rsidRPr="002A25E1" w:rsidTr="00BE4361">
        <w:trPr>
          <w:trHeight w:val="1645"/>
        </w:trPr>
        <w:tc>
          <w:tcPr>
            <w:tcW w:w="4809" w:type="dxa"/>
          </w:tcPr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2A25E1">
              <w:t>Члены аукционной комиссии:</w:t>
            </w:r>
          </w:p>
        </w:tc>
        <w:tc>
          <w:tcPr>
            <w:tcW w:w="2564" w:type="dxa"/>
          </w:tcPr>
          <w:p w:rsidR="002A25E1" w:rsidRPr="002A25E1" w:rsidRDefault="002A25E1" w:rsidP="00BE4361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2A25E1">
              <w:rPr>
                <w:szCs w:val="24"/>
              </w:rPr>
              <w:t xml:space="preserve">   И.С. Бессмертнова</w:t>
            </w:r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2A25E1">
              <w:rPr>
                <w:szCs w:val="24"/>
              </w:rPr>
              <w:t xml:space="preserve">    Е.Н. </w:t>
            </w:r>
            <w:proofErr w:type="spellStart"/>
            <w:r w:rsidRPr="002A25E1">
              <w:rPr>
                <w:szCs w:val="24"/>
              </w:rPr>
              <w:t>Гребенкин</w:t>
            </w:r>
            <w:proofErr w:type="spellEnd"/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2A25E1">
              <w:rPr>
                <w:szCs w:val="24"/>
              </w:rPr>
              <w:t xml:space="preserve"> </w:t>
            </w:r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2A25E1">
              <w:rPr>
                <w:szCs w:val="24"/>
              </w:rPr>
              <w:t xml:space="preserve">   Е. С. </w:t>
            </w:r>
            <w:proofErr w:type="spellStart"/>
            <w:r w:rsidRPr="002A25E1">
              <w:rPr>
                <w:szCs w:val="24"/>
              </w:rPr>
              <w:t>Федоркова</w:t>
            </w:r>
            <w:proofErr w:type="spellEnd"/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A25E1" w:rsidRPr="002A25E1" w:rsidRDefault="002A25E1" w:rsidP="00BE436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 w:rsidRPr="002A25E1">
              <w:rPr>
                <w:szCs w:val="24"/>
              </w:rPr>
              <w:t xml:space="preserve">     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13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82C" w:rsidRDefault="007E382C" w:rsidP="00720DC7">
      <w:r>
        <w:separator/>
      </w:r>
    </w:p>
  </w:endnote>
  <w:endnote w:type="continuationSeparator" w:id="0">
    <w:p w:rsidR="007E382C" w:rsidRDefault="007E382C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82C" w:rsidRDefault="007E382C" w:rsidP="00720DC7">
      <w:r>
        <w:separator/>
      </w:r>
    </w:p>
  </w:footnote>
  <w:footnote w:type="continuationSeparator" w:id="0">
    <w:p w:rsidR="007E382C" w:rsidRDefault="007E382C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820539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7E382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16F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719C5"/>
    <w:rsid w:val="001A2AE7"/>
    <w:rsid w:val="001B0237"/>
    <w:rsid w:val="001B15B6"/>
    <w:rsid w:val="001B7E46"/>
    <w:rsid w:val="001E019E"/>
    <w:rsid w:val="001F2DE1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25E1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DF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952F8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D7EC7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0EE1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E382C"/>
    <w:rsid w:val="007E6C14"/>
    <w:rsid w:val="007F0917"/>
    <w:rsid w:val="007F2C9A"/>
    <w:rsid w:val="00804D3F"/>
    <w:rsid w:val="00815CBA"/>
    <w:rsid w:val="00820539"/>
    <w:rsid w:val="00823389"/>
    <w:rsid w:val="0083125F"/>
    <w:rsid w:val="00833ED9"/>
    <w:rsid w:val="008377A0"/>
    <w:rsid w:val="008444EA"/>
    <w:rsid w:val="00853914"/>
    <w:rsid w:val="00854DBD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A1DB4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62AD6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B761D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24571"/>
    <w:rsid w:val="00C25DDD"/>
    <w:rsid w:val="00C30142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4515A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EE3EAC"/>
    <w:rsid w:val="00F01859"/>
    <w:rsid w:val="00F05305"/>
    <w:rsid w:val="00F22725"/>
    <w:rsid w:val="00F23AA0"/>
    <w:rsid w:val="00F4157E"/>
    <w:rsid w:val="00F5615C"/>
    <w:rsid w:val="00F61E2B"/>
    <w:rsid w:val="00F81A8E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C25DDD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3124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716960">
                              <w:marLeft w:val="-189"/>
                              <w:marRight w:val="-18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C0340E3-9F17-4D3A-8618-0DDF35574189?procedure=60367&amp;backurl=L3Byb2NlZHVyZS9wcm90b2NvbC9lZGl0P3Byb2NlZHVyZUlkPTYwMzY3JnR5cGU9RWxlY3Ryb25pY0F1Y3Rpb25SZXF1ZXN0RmluYWxQcm90b2NvbCZjbG9zZWRQYXJ0PTEmaWVmaXg9MTYyNDk1NzgwMzQ1NA==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144200002421000042?backUrl=L3Byb3RvY29sL3JlcXVlc3QtZmluYWwvZWxlY3Ryb25pYy1hdWN0aW9uL2VkaXQvMzE4ODU%252FYmFja1VybD1hSFIwY0hNNkx5OW5laTVzYjNRdGIyNXNhVzVsTG5KMUwyVjBjRjltY205dWRDOXdjbTlqWldSMWNtVXZiR2x6ZEQ5d1pYSnpiMjVoYkQxMGNuVmxKbkJoWjJVOU1TWnpiM0owUFRFbWMyOXlkRVJwY21WamRHbHZiajFCVTBNbWJHbHRhWFE5TVRBbWEyVjVkMjl5WkhNOUpVUXdKVUpHSlVRd0pVSTFKVVF4SlRnd0pVUXhKVGczSlVRd0pVSXdKVVF4SlRneUpVUXdKVUpCSlVRd0pVSTQmcGVyc29uYWw9dHJ1ZQ%253D%253D" TargetMode="External"/><Relationship Id="rId12" Type="http://schemas.openxmlformats.org/officeDocument/2006/relationships/hyperlink" Target="https://gz.lot-online.ru/etp_front/organisation/view/5F10D76F-1965-4B7B-BFC0-1110D3AB27DB?procedure=60367&amp;backurl=L3Byb2NlZHVyZS9wcm90b2NvbC9lZGl0P3Byb2NlZHVyZUlkPTYwMzY3JnR5cGU9RWxlY3Ryb25pY0F1Y3Rpb25SZXF1ZXN0RmluYWxQcm90b2NvbCZjbG9zZWRQYXJ0PTEmaWVmaXg9MTYyNDk1NzgwMzQ1NA==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A49D2A30-0147-49FC-9158-B4A159FE65FB?procedure=60367&amp;backurl=L3Byb2NlZHVyZS9wcm90b2NvbC9lZGl0P3Byb2NlZHVyZUlkPTYwMzY3JnR5cGU9RWxlY3Ryb25pY0F1Y3Rpb25SZXF1ZXN0RmluYWxQcm90b2NvbCZjbG9zZWRQYXJ0PTEmaWVmaXg9MTYyNDk1NzgwMzQ1NA==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4C5957EE-E784-4B80-AF9A-6FC6E5383BFA?procedure=60367&amp;backurl=L3Byb2NlZHVyZS9wcm90b2NvbC9lZGl0P3Byb2NlZHVyZUlkPTYwMzY3JnR5cGU9RWxlY3Ryb25pY0F1Y3Rpb25SZXF1ZXN0RmluYWxQcm90b2NvbCZjbG9zZWRQYXJ0PTEmaWVmaXg9MTYyNDk1NzgwMzQ1NA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A09B2A9A-8939-4850-8468-283C7A58A2CA?procedure=60367&amp;backurl=L3Byb2NlZHVyZS9wcm90b2NvbC9lZGl0P3Byb2NlZHVyZUlkPTYwMzY3JnR5cGU9RWxlY3Ryb25pY0F1Y3Rpb25SZXF1ZXN0RmluYWxQcm90b2NvbCZjbG9zZWRQYXJ0PTEmaWVmaXg9MTYyNDk1NzgwMzQ1N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132</cp:revision>
  <cp:lastPrinted>2018-12-07T11:36:00Z</cp:lastPrinted>
  <dcterms:created xsi:type="dcterms:W3CDTF">2014-03-12T07:11:00Z</dcterms:created>
  <dcterms:modified xsi:type="dcterms:W3CDTF">2021-06-30T07:22:00Z</dcterms:modified>
</cp:coreProperties>
</file>