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BA9" w:rsidRDefault="005316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12BA9" w:rsidRPr="00531638" w:rsidRDefault="00531638">
      <w:pPr>
        <w:ind w:firstLine="567"/>
        <w:jc w:val="center"/>
      </w:pPr>
      <w:r w:rsidRPr="00531638">
        <w:rPr>
          <w:rFonts w:eastAsia="Times New Roman"/>
          <w:b/>
          <w:bCs/>
          <w:sz w:val="20"/>
          <w:szCs w:val="20"/>
        </w:rPr>
        <w:t>"</w:t>
      </w:r>
      <w:r w:rsidRPr="00531638">
        <w:rPr>
          <w:rFonts w:eastAsia="Times New Roman"/>
          <w:b/>
          <w:bCs/>
          <w:sz w:val="20"/>
          <w:szCs w:val="20"/>
        </w:rPr>
        <w:t xml:space="preserve">Оказание услуг по ремонту установки ангиографической </w:t>
      </w:r>
      <w:r>
        <w:rPr>
          <w:rFonts w:eastAsia="Times New Roman"/>
          <w:b/>
          <w:bCs/>
          <w:sz w:val="20"/>
          <w:szCs w:val="20"/>
          <w:lang w:val="en-US"/>
        </w:rPr>
        <w:t>INNOVA</w:t>
      </w:r>
      <w:r w:rsidRPr="00531638">
        <w:rPr>
          <w:rFonts w:eastAsia="Times New Roman"/>
          <w:b/>
          <w:bCs/>
          <w:sz w:val="20"/>
          <w:szCs w:val="20"/>
        </w:rPr>
        <w:t xml:space="preserve"> 2100 </w:t>
      </w:r>
      <w:r>
        <w:rPr>
          <w:rFonts w:eastAsia="Times New Roman"/>
          <w:b/>
          <w:bCs/>
          <w:sz w:val="20"/>
          <w:szCs w:val="20"/>
          <w:lang w:val="en-US"/>
        </w:rPr>
        <w:t>IQ</w:t>
      </w:r>
      <w:r w:rsidRPr="00531638">
        <w:rPr>
          <w:rFonts w:eastAsia="Times New Roman"/>
          <w:b/>
          <w:bCs/>
          <w:sz w:val="20"/>
          <w:szCs w:val="20"/>
        </w:rPr>
        <w:t xml:space="preserve"> с заменой электрического привода стола / </w:t>
      </w:r>
      <w:r>
        <w:rPr>
          <w:rFonts w:eastAsia="Times New Roman"/>
          <w:b/>
          <w:bCs/>
          <w:sz w:val="20"/>
          <w:szCs w:val="20"/>
          <w:lang w:val="en-US"/>
        </w:rPr>
        <w:t>FRU</w:t>
      </w:r>
      <w:r w:rsidRPr="0053163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GEAR</w:t>
      </w:r>
      <w:r w:rsidRPr="0053163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MOTOR</w:t>
      </w:r>
      <w:r w:rsidRPr="0053163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VERTICAL</w:t>
      </w:r>
      <w:r w:rsidRPr="0053163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DRIVE</w:t>
      </w:r>
      <w:r w:rsidRPr="0053163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ASSEMBLY</w:t>
      </w:r>
      <w:r w:rsidRPr="00531638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812BA9" w:rsidRPr="00531638" w:rsidRDefault="00531638">
      <w:pPr>
        <w:ind w:firstLine="567"/>
        <w:jc w:val="center"/>
        <w:rPr>
          <w:rFonts w:eastAsia="Times New Roman"/>
          <w:b/>
          <w:bCs/>
        </w:rPr>
      </w:pPr>
      <w:r w:rsidRPr="0053163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1638">
        <w:rPr>
          <w:rFonts w:eastAsia="Times New Roman"/>
          <w:b/>
          <w:bCs/>
          <w:sz w:val="20"/>
          <w:szCs w:val="20"/>
        </w:rPr>
        <w:t xml:space="preserve"> 0372200047721000240) </w:t>
      </w:r>
    </w:p>
    <w:p w:rsidR="00812BA9" w:rsidRPr="00531638" w:rsidRDefault="00812BA9">
      <w:pPr>
        <w:ind w:firstLine="567"/>
        <w:jc w:val="center"/>
        <w:rPr>
          <w:sz w:val="20"/>
          <w:szCs w:val="20"/>
        </w:rPr>
      </w:pPr>
    </w:p>
    <w:p w:rsidR="00812BA9" w:rsidRDefault="00531638">
      <w:pPr>
        <w:ind w:firstLine="567"/>
        <w:jc w:val="right"/>
      </w:pPr>
      <w:r w:rsidRPr="00531638">
        <w:rPr>
          <w:rFonts w:eastAsia="Times New Roman"/>
          <w:sz w:val="20"/>
          <w:szCs w:val="20"/>
        </w:rPr>
        <w:t>07.07.21 10:38:02 (</w:t>
      </w:r>
      <w:r>
        <w:rPr>
          <w:rFonts w:eastAsia="Times New Roman"/>
          <w:sz w:val="20"/>
          <w:szCs w:val="20"/>
          <w:lang w:val="en-US"/>
        </w:rPr>
        <w:t>MSK</w:t>
      </w:r>
      <w:r w:rsidRPr="00531638">
        <w:rPr>
          <w:rFonts w:eastAsia="Times New Roman"/>
          <w:sz w:val="20"/>
          <w:szCs w:val="20"/>
        </w:rPr>
        <w:t>+00:00)</w:t>
      </w:r>
    </w:p>
    <w:p w:rsidR="00812BA9" w:rsidRPr="00531638" w:rsidRDefault="00812BA9">
      <w:pPr>
        <w:ind w:firstLine="567"/>
        <w:rPr>
          <w:rFonts w:eastAsia="Times New Roman"/>
          <w:sz w:val="20"/>
          <w:szCs w:val="20"/>
        </w:rPr>
      </w:pPr>
    </w:p>
    <w:p w:rsidR="00812BA9" w:rsidRDefault="00531638">
      <w:r>
        <w:rPr>
          <w:rFonts w:eastAsia="Times New Roman"/>
          <w:sz w:val="20"/>
          <w:szCs w:val="20"/>
        </w:rPr>
        <w:t>Организатор</w:t>
      </w:r>
      <w:r w:rsidRPr="005316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163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12BA9" w:rsidRPr="00531638" w:rsidRDefault="00812BA9">
      <w:pPr>
        <w:rPr>
          <w:rFonts w:eastAsia="Times New Roman"/>
          <w:sz w:val="20"/>
          <w:szCs w:val="20"/>
        </w:rPr>
      </w:pPr>
    </w:p>
    <w:p w:rsidR="00812BA9" w:rsidRDefault="00531638">
      <w:r>
        <w:rPr>
          <w:rFonts w:eastAsia="Times New Roman"/>
          <w:sz w:val="20"/>
          <w:szCs w:val="20"/>
        </w:rPr>
        <w:t>Заказчик</w:t>
      </w:r>
      <w:r w:rsidRPr="0053163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</w:t>
      </w:r>
      <w:r w:rsidRPr="00531638">
        <w:rPr>
          <w:rFonts w:eastAsia="Times New Roman"/>
          <w:sz w:val="20"/>
          <w:szCs w:val="20"/>
        </w:rPr>
        <w:t xml:space="preserve"> КУРОРТНОГО РАЙОНА"</w:t>
      </w:r>
    </w:p>
    <w:p w:rsidR="00812BA9" w:rsidRPr="00531638" w:rsidRDefault="00812BA9">
      <w:pPr>
        <w:rPr>
          <w:rFonts w:eastAsia="Times New Roman"/>
          <w:sz w:val="20"/>
          <w:szCs w:val="20"/>
        </w:rPr>
      </w:pPr>
    </w:p>
    <w:p w:rsidR="00812BA9" w:rsidRPr="00531638" w:rsidRDefault="00531638" w:rsidP="0053163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316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1638">
        <w:rPr>
          <w:rFonts w:eastAsia="Times New Roman"/>
          <w:sz w:val="20"/>
          <w:szCs w:val="20"/>
        </w:rPr>
        <w:t xml:space="preserve">: </w:t>
      </w:r>
      <w:r w:rsidRPr="00531638">
        <w:rPr>
          <w:rFonts w:eastAsia="Times New Roman"/>
          <w:b/>
          <w:sz w:val="20"/>
          <w:szCs w:val="20"/>
        </w:rPr>
        <w:t xml:space="preserve">Оказание услуг по ремонту установки ангиографической </w:t>
      </w:r>
      <w:r w:rsidRPr="00531638">
        <w:rPr>
          <w:rFonts w:eastAsia="Times New Roman"/>
          <w:b/>
          <w:sz w:val="20"/>
          <w:szCs w:val="20"/>
          <w:lang w:val="en-US"/>
        </w:rPr>
        <w:t>INNOVA</w:t>
      </w:r>
      <w:r w:rsidRPr="00531638">
        <w:rPr>
          <w:rFonts w:eastAsia="Times New Roman"/>
          <w:b/>
          <w:sz w:val="20"/>
          <w:szCs w:val="20"/>
        </w:rPr>
        <w:t xml:space="preserve"> 2100 </w:t>
      </w:r>
      <w:r w:rsidRPr="00531638">
        <w:rPr>
          <w:rFonts w:eastAsia="Times New Roman"/>
          <w:b/>
          <w:sz w:val="20"/>
          <w:szCs w:val="20"/>
          <w:lang w:val="en-US"/>
        </w:rPr>
        <w:t>IQ</w:t>
      </w:r>
      <w:r w:rsidRPr="00531638">
        <w:rPr>
          <w:rFonts w:eastAsia="Times New Roman"/>
          <w:b/>
          <w:sz w:val="20"/>
          <w:szCs w:val="20"/>
        </w:rPr>
        <w:t xml:space="preserve"> с заменой электрического привода стола / </w:t>
      </w:r>
      <w:r w:rsidRPr="00531638">
        <w:rPr>
          <w:rFonts w:eastAsia="Times New Roman"/>
          <w:b/>
          <w:sz w:val="20"/>
          <w:szCs w:val="20"/>
          <w:lang w:val="en-US"/>
        </w:rPr>
        <w:t>FRU</w:t>
      </w:r>
      <w:r w:rsidRPr="00531638">
        <w:rPr>
          <w:rFonts w:eastAsia="Times New Roman"/>
          <w:b/>
          <w:sz w:val="20"/>
          <w:szCs w:val="20"/>
        </w:rPr>
        <w:t xml:space="preserve"> </w:t>
      </w:r>
      <w:r w:rsidRPr="00531638">
        <w:rPr>
          <w:rFonts w:eastAsia="Times New Roman"/>
          <w:b/>
          <w:sz w:val="20"/>
          <w:szCs w:val="20"/>
          <w:lang w:val="en-US"/>
        </w:rPr>
        <w:t>GEAR</w:t>
      </w:r>
      <w:r w:rsidRPr="00531638">
        <w:rPr>
          <w:rFonts w:eastAsia="Times New Roman"/>
          <w:b/>
          <w:sz w:val="20"/>
          <w:szCs w:val="20"/>
        </w:rPr>
        <w:t xml:space="preserve"> </w:t>
      </w:r>
      <w:r w:rsidRPr="00531638">
        <w:rPr>
          <w:rFonts w:eastAsia="Times New Roman"/>
          <w:b/>
          <w:sz w:val="20"/>
          <w:szCs w:val="20"/>
          <w:lang w:val="en-US"/>
        </w:rPr>
        <w:t>MOTOR</w:t>
      </w:r>
      <w:r w:rsidRPr="00531638">
        <w:rPr>
          <w:rFonts w:eastAsia="Times New Roman"/>
          <w:b/>
          <w:sz w:val="20"/>
          <w:szCs w:val="20"/>
        </w:rPr>
        <w:t xml:space="preserve"> </w:t>
      </w:r>
      <w:r w:rsidRPr="00531638">
        <w:rPr>
          <w:rFonts w:eastAsia="Times New Roman"/>
          <w:b/>
          <w:sz w:val="20"/>
          <w:szCs w:val="20"/>
          <w:lang w:val="en-US"/>
        </w:rPr>
        <w:t>VERTICAL</w:t>
      </w:r>
      <w:r w:rsidRPr="00531638">
        <w:rPr>
          <w:rFonts w:eastAsia="Times New Roman"/>
          <w:b/>
          <w:sz w:val="20"/>
          <w:szCs w:val="20"/>
        </w:rPr>
        <w:t xml:space="preserve"> </w:t>
      </w:r>
      <w:r w:rsidRPr="00531638">
        <w:rPr>
          <w:rFonts w:eastAsia="Times New Roman"/>
          <w:b/>
          <w:sz w:val="20"/>
          <w:szCs w:val="20"/>
          <w:lang w:val="en-US"/>
        </w:rPr>
        <w:t>DRIVE</w:t>
      </w:r>
      <w:r w:rsidRPr="00531638">
        <w:rPr>
          <w:rFonts w:eastAsia="Times New Roman"/>
          <w:b/>
          <w:sz w:val="20"/>
          <w:szCs w:val="20"/>
        </w:rPr>
        <w:t xml:space="preserve"> </w:t>
      </w:r>
      <w:r w:rsidRPr="00531638">
        <w:rPr>
          <w:rFonts w:eastAsia="Times New Roman"/>
          <w:b/>
          <w:sz w:val="20"/>
          <w:szCs w:val="20"/>
          <w:lang w:val="en-US"/>
        </w:rPr>
        <w:t>ASSEMBLY</w:t>
      </w:r>
      <w:r w:rsidRPr="00531638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812BA9" w:rsidRPr="00531638" w:rsidRDefault="00812BA9" w:rsidP="00531638">
      <w:pPr>
        <w:jc w:val="both"/>
        <w:rPr>
          <w:rFonts w:eastAsia="Times New Roman"/>
          <w:b/>
          <w:sz w:val="20"/>
          <w:szCs w:val="20"/>
        </w:rPr>
      </w:pPr>
    </w:p>
    <w:p w:rsidR="00812BA9" w:rsidRPr="00531638" w:rsidRDefault="00531638" w:rsidP="00531638">
      <w:pPr>
        <w:jc w:val="both"/>
        <w:rPr>
          <w:b/>
        </w:rPr>
      </w:pPr>
      <w:r w:rsidRPr="00531638">
        <w:rPr>
          <w:rFonts w:eastAsia="Times New Roman"/>
          <w:b/>
          <w:sz w:val="20"/>
          <w:szCs w:val="20"/>
        </w:rPr>
        <w:t>Начальная (макси</w:t>
      </w:r>
      <w:r w:rsidRPr="00531638">
        <w:rPr>
          <w:rFonts w:eastAsia="Times New Roman"/>
          <w:b/>
          <w:sz w:val="20"/>
          <w:szCs w:val="20"/>
        </w:rPr>
        <w:t>мальная) цена контракта: 1 127 225,00 руб.</w:t>
      </w:r>
    </w:p>
    <w:p w:rsidR="00812BA9" w:rsidRDefault="00812BA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812BA9" w:rsidRPr="00531638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2BA9" w:rsidRPr="00531638" w:rsidRDefault="00531638">
            <w:pPr>
              <w:pStyle w:val="af9"/>
              <w:rPr>
                <w:sz w:val="16"/>
              </w:rPr>
            </w:pPr>
            <w:proofErr w:type="spellStart"/>
            <w:r w:rsidRPr="0053163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12BA9" w:rsidRPr="0053163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12BA9" w:rsidRPr="00531638" w:rsidRDefault="00531638">
                  <w:pPr>
                    <w:jc w:val="both"/>
                    <w:rPr>
                      <w:sz w:val="16"/>
                    </w:rPr>
                  </w:pPr>
                  <w:r w:rsidRPr="0053163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12BA9" w:rsidRPr="00531638" w:rsidRDefault="00531638">
                  <w:pPr>
                    <w:jc w:val="both"/>
                    <w:rPr>
                      <w:sz w:val="16"/>
                    </w:rPr>
                  </w:pPr>
                  <w:r w:rsidRPr="00531638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</w:t>
                  </w:r>
                  <w:r w:rsidRPr="00531638">
                    <w:rPr>
                      <w:sz w:val="16"/>
                      <w:szCs w:val="20"/>
                    </w:rPr>
                    <w:t xml:space="preserve">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31638">
                    <w:rPr>
                      <w:sz w:val="16"/>
                      <w:szCs w:val="20"/>
                    </w:rPr>
                    <w:t>предоставить следующие</w:t>
                  </w:r>
                  <w:r w:rsidRPr="00531638">
                    <w:rPr>
                      <w:sz w:val="16"/>
                      <w:szCs w:val="20"/>
                    </w:rPr>
                    <w:t xml:space="preserve"> документы</w:t>
                  </w:r>
                  <w:proofErr w:type="gramEnd"/>
                  <w:r w:rsidRPr="00531638">
                    <w:rPr>
                      <w:sz w:val="16"/>
                      <w:szCs w:val="20"/>
                    </w:rPr>
                    <w:t xml:space="preserve"> (копии документов):  1) В части требования, установленного в соответствии с подпунктом 17 части 1 статьи 12 Федерального закона от 04.05.2011г. № 99-ФЗ «О лицензировании отдельных видов деятельности»: - </w:t>
                  </w:r>
                  <w:proofErr w:type="gramStart"/>
                  <w:r w:rsidRPr="00531638">
                    <w:rPr>
                      <w:sz w:val="16"/>
                      <w:szCs w:val="20"/>
                    </w:rPr>
                    <w:t>Действующая лицензия (копия такой лицензии</w:t>
                  </w:r>
                  <w:r w:rsidRPr="00531638">
                    <w:rPr>
                      <w:sz w:val="16"/>
                      <w:szCs w:val="20"/>
                    </w:rPr>
                    <w:t xml:space="preserve">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</w:t>
                  </w:r>
                  <w:r w:rsidRPr="00531638">
                    <w:rPr>
                      <w:sz w:val="16"/>
                      <w:szCs w:val="20"/>
                    </w:rPr>
                    <w:t>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</w:t>
                  </w:r>
                  <w:proofErr w:type="gramEnd"/>
                  <w:r w:rsidRPr="00531638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531638">
                    <w:rPr>
                      <w:sz w:val="16"/>
                      <w:szCs w:val="20"/>
                    </w:rPr>
                    <w:t>ИЛИ - Выписка из реест</w:t>
                  </w:r>
                  <w:r w:rsidRPr="00531638">
                    <w:rPr>
                      <w:sz w:val="16"/>
                      <w:szCs w:val="20"/>
                    </w:rPr>
                    <w:t>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</w:t>
                  </w:r>
                  <w:r w:rsidRPr="00531638">
                    <w:rPr>
                      <w:sz w:val="16"/>
                      <w:szCs w:val="20"/>
                    </w:rPr>
                    <w:t>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</w:t>
                  </w:r>
                  <w:r w:rsidRPr="00531638">
                    <w:rPr>
                      <w:sz w:val="16"/>
                      <w:szCs w:val="20"/>
                    </w:rPr>
                    <w:t>дицинской техники класса</w:t>
                  </w:r>
                  <w:proofErr w:type="gramEnd"/>
                  <w:r w:rsidRPr="00531638">
                    <w:rPr>
                      <w:sz w:val="16"/>
                      <w:szCs w:val="20"/>
                    </w:rPr>
                    <w:t xml:space="preserve"> 2б потенциального риска применения: радиологические медицинские изделия (в части рентгеновского оборудования для компьютерной томографии и ангиографии) (в случае выдачи такой лицензии после 01.01.2021). 2) В части требования, устан</w:t>
                  </w:r>
                  <w:r w:rsidRPr="00531638">
                    <w:rPr>
                      <w:sz w:val="16"/>
                      <w:szCs w:val="20"/>
                    </w:rPr>
                    <w:t>овленного в соответствии с подпунктом 39 части 1 статьи 12 Федерального закона от 04.05.2011г. № 99-ФЗ «О лицензировании отдельных видов деятельности»: - Действующая лицензия (копия такой лицензии) на деятельность в области использования источников ионизир</w:t>
                  </w:r>
                  <w:r w:rsidRPr="00531638">
                    <w:rPr>
                      <w:sz w:val="16"/>
                      <w:szCs w:val="20"/>
                    </w:rPr>
                    <w:t>ующего излучения (генерирующих) (за исключением случая, если эти источники используются в медицинской деятельности), источников ионизирующего излучения (генерирующих).</w:t>
                  </w:r>
                </w:p>
              </w:tc>
            </w:tr>
            <w:tr w:rsidR="00812BA9" w:rsidRPr="0053163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12BA9" w:rsidRPr="00531638" w:rsidRDefault="00531638">
                  <w:pPr>
                    <w:jc w:val="both"/>
                    <w:rPr>
                      <w:sz w:val="16"/>
                    </w:rPr>
                  </w:pPr>
                  <w:r w:rsidRPr="0053163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Федерального </w:t>
                  </w:r>
                  <w:r w:rsidRPr="00531638">
                    <w:rPr>
                      <w:sz w:val="16"/>
                      <w:szCs w:val="20"/>
                    </w:rPr>
                    <w:t>закона № 44-ФЗ)</w:t>
                  </w:r>
                </w:p>
                <w:p w:rsidR="00812BA9" w:rsidRPr="00531638" w:rsidRDefault="00531638">
                  <w:pPr>
                    <w:jc w:val="both"/>
                    <w:rPr>
                      <w:sz w:val="16"/>
                    </w:rPr>
                  </w:pPr>
                  <w:r w:rsidRPr="0053163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531638">
                    <w:rPr>
                      <w:sz w:val="16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12BA9" w:rsidRPr="00531638" w:rsidRDefault="00812BA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812BA9" w:rsidRDefault="00812BA9">
      <w:pPr>
        <w:rPr>
          <w:rFonts w:eastAsia="Times New Roman"/>
          <w:sz w:val="20"/>
          <w:szCs w:val="20"/>
        </w:rPr>
      </w:pPr>
    </w:p>
    <w:p w:rsidR="00812BA9" w:rsidRDefault="0053163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2BA9">
        <w:tc>
          <w:tcPr>
            <w:tcW w:w="4960" w:type="dxa"/>
            <w:shd w:val="clear" w:color="auto" w:fill="auto"/>
          </w:tcPr>
          <w:p w:rsidR="00812BA9" w:rsidRDefault="0053163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2BA9" w:rsidRDefault="0053163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12BA9">
        <w:tc>
          <w:tcPr>
            <w:tcW w:w="4960" w:type="dxa"/>
            <w:shd w:val="clear" w:color="auto" w:fill="auto"/>
          </w:tcPr>
          <w:p w:rsidR="00812BA9" w:rsidRDefault="0053163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2BA9" w:rsidRDefault="0053163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12BA9">
        <w:tc>
          <w:tcPr>
            <w:tcW w:w="4960" w:type="dxa"/>
            <w:shd w:val="clear" w:color="auto" w:fill="auto"/>
          </w:tcPr>
          <w:p w:rsidR="00812BA9" w:rsidRDefault="005316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2BA9" w:rsidRDefault="0053163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12BA9" w:rsidRDefault="00812BA9">
      <w:pPr>
        <w:rPr>
          <w:rFonts w:eastAsia="Times New Roman"/>
          <w:sz w:val="20"/>
          <w:szCs w:val="20"/>
        </w:rPr>
      </w:pPr>
    </w:p>
    <w:p w:rsidR="00812BA9" w:rsidRDefault="0053163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12BA9" w:rsidRDefault="00812BA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12BA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12BA9" w:rsidRDefault="005316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</w:t>
            </w:r>
            <w:r>
              <w:rPr>
                <w:rFonts w:eastAsia="Times New Roman"/>
                <w:sz w:val="20"/>
                <w:szCs w:val="20"/>
              </w:rPr>
              <w:t>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12BA9" w:rsidRPr="0053163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b/>
                <w:sz w:val="18"/>
                <w:szCs w:val="20"/>
              </w:rPr>
            </w:pPr>
            <w:r w:rsidRPr="0053163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b/>
                <w:sz w:val="18"/>
                <w:szCs w:val="20"/>
              </w:rPr>
            </w:pPr>
            <w:r w:rsidRPr="0053163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b/>
                <w:sz w:val="18"/>
                <w:szCs w:val="20"/>
              </w:rPr>
            </w:pPr>
            <w:r w:rsidRPr="0053163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b/>
                <w:sz w:val="18"/>
                <w:szCs w:val="20"/>
              </w:rPr>
            </w:pPr>
            <w:r w:rsidRPr="0053163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12BA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pStyle w:val="af9"/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  <w:lang w:val="en-US"/>
              </w:rPr>
              <w:t>EA-102581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531638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12BA9" w:rsidRDefault="00812BA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12BA9">
        <w:tc>
          <w:tcPr>
            <w:tcW w:w="9914" w:type="dxa"/>
            <w:gridSpan w:val="4"/>
            <w:shd w:val="clear" w:color="auto" w:fill="auto"/>
          </w:tcPr>
          <w:p w:rsidR="00812BA9" w:rsidRDefault="0053163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12BA9" w:rsidRPr="0053163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31638">
              <w:rPr>
                <w:rFonts w:eastAsia="Times New Roman"/>
                <w:b/>
                <w:sz w:val="18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31638">
              <w:rPr>
                <w:b/>
                <w:sz w:val="18"/>
                <w:szCs w:val="20"/>
              </w:rPr>
              <w:t>Наименование / ИНН</w:t>
            </w:r>
          </w:p>
          <w:p w:rsidR="00812BA9" w:rsidRPr="00531638" w:rsidRDefault="00531638" w:rsidP="0053163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3163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3163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3163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12BA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  <w:lang w:val="en-US"/>
              </w:rPr>
              <w:t>EA-102581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proofErr w:type="spellStart"/>
            <w:r w:rsidRPr="0053163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3163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63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3163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63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12BA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  <w:lang w:val="en-US"/>
              </w:rPr>
              <w:t>EA-102581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proofErr w:type="spellStart"/>
            <w:r w:rsidRPr="00531638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31638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</w:rPr>
              <w:t>Участник электронного аукциона и поданная им з</w:t>
            </w:r>
            <w:r w:rsidRPr="00531638">
              <w:rPr>
                <w:sz w:val="18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  <w:tr w:rsidR="00812BA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  <w:lang w:val="en-US"/>
              </w:rPr>
              <w:t>EA-102581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BA9" w:rsidRPr="00531638" w:rsidRDefault="00531638" w:rsidP="00531638">
            <w:pPr>
              <w:jc w:val="center"/>
              <w:rPr>
                <w:sz w:val="18"/>
              </w:rPr>
            </w:pPr>
            <w:r w:rsidRPr="0053163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</w:t>
            </w:r>
            <w:r w:rsidRPr="00531638">
              <w:rPr>
                <w:sz w:val="18"/>
                <w:szCs w:val="20"/>
              </w:rPr>
              <w:t>ном аукционе</w:t>
            </w:r>
          </w:p>
        </w:tc>
      </w:tr>
    </w:tbl>
    <w:p w:rsidR="00812BA9" w:rsidRPr="00531638" w:rsidRDefault="00812BA9">
      <w:pPr>
        <w:jc w:val="both"/>
        <w:rPr>
          <w:sz w:val="20"/>
          <w:szCs w:val="20"/>
        </w:rPr>
      </w:pPr>
    </w:p>
    <w:p w:rsidR="00812BA9" w:rsidRDefault="00531638">
      <w:pPr>
        <w:jc w:val="both"/>
      </w:pPr>
      <w:r w:rsidRPr="0053163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531638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12BA9" w:rsidRPr="00531638" w:rsidRDefault="00812BA9">
      <w:pPr>
        <w:jc w:val="both"/>
        <w:rPr>
          <w:sz w:val="20"/>
          <w:szCs w:val="20"/>
        </w:rPr>
      </w:pPr>
    </w:p>
    <w:p w:rsidR="00812BA9" w:rsidRPr="00531638" w:rsidRDefault="00531638">
      <w:pPr>
        <w:jc w:val="both"/>
        <w:rPr>
          <w:b/>
        </w:rPr>
      </w:pPr>
      <w:r w:rsidRPr="00531638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531638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531638">
        <w:rPr>
          <w:rFonts w:eastAsia="Times New Roman"/>
          <w:sz w:val="20"/>
          <w:szCs w:val="20"/>
        </w:rPr>
        <w:t xml:space="preserve">ом </w:t>
      </w:r>
      <w:bookmarkStart w:id="0" w:name="_GoBack"/>
      <w:r w:rsidRPr="00531638">
        <w:rPr>
          <w:rFonts w:eastAsia="Times New Roman"/>
          <w:b/>
          <w:sz w:val="20"/>
          <w:szCs w:val="20"/>
        </w:rPr>
        <w:t>АКЦИОНЕРНОЕ ОБЩЕСТВО "ИНТЕЛМЕД".</w:t>
      </w:r>
    </w:p>
    <w:bookmarkEnd w:id="0"/>
    <w:p w:rsidR="00812BA9" w:rsidRDefault="0053163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812BA9" w:rsidRDefault="00812BA9">
      <w:pPr>
        <w:rPr>
          <w:rFonts w:eastAsia="Times New Roman"/>
          <w:sz w:val="20"/>
          <w:szCs w:val="20"/>
        </w:rPr>
      </w:pPr>
    </w:p>
    <w:p w:rsidR="00812BA9" w:rsidRDefault="005316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12BA9" w:rsidRDefault="00812BA9">
      <w:pPr>
        <w:rPr>
          <w:rFonts w:eastAsia="Times New Roman"/>
          <w:sz w:val="20"/>
          <w:szCs w:val="20"/>
        </w:rPr>
      </w:pPr>
    </w:p>
    <w:p w:rsidR="00812BA9" w:rsidRDefault="00812BA9">
      <w:pPr>
        <w:rPr>
          <w:rFonts w:eastAsia="Times New Roman"/>
          <w:sz w:val="20"/>
          <w:szCs w:val="20"/>
        </w:rPr>
      </w:pPr>
    </w:p>
    <w:p w:rsidR="00812BA9" w:rsidRDefault="0053163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12BA9" w:rsidRDefault="00812B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12BA9">
        <w:tc>
          <w:tcPr>
            <w:tcW w:w="3307" w:type="dxa"/>
            <w:shd w:val="clear" w:color="auto" w:fill="auto"/>
            <w:vAlign w:val="bottom"/>
          </w:tcPr>
          <w:p w:rsidR="00812BA9" w:rsidRDefault="0053163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2BA9" w:rsidRDefault="00812B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2BA9" w:rsidRDefault="0053163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12BA9">
        <w:tc>
          <w:tcPr>
            <w:tcW w:w="3307" w:type="dxa"/>
            <w:shd w:val="clear" w:color="auto" w:fill="auto"/>
            <w:vAlign w:val="bottom"/>
          </w:tcPr>
          <w:p w:rsidR="00812BA9" w:rsidRDefault="0053163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2BA9" w:rsidRDefault="00812B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2BA9" w:rsidRDefault="0053163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12BA9">
        <w:tc>
          <w:tcPr>
            <w:tcW w:w="3307" w:type="dxa"/>
            <w:shd w:val="clear" w:color="auto" w:fill="auto"/>
            <w:vAlign w:val="bottom"/>
          </w:tcPr>
          <w:p w:rsidR="00812BA9" w:rsidRDefault="0053163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2BA9" w:rsidRDefault="00812B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2BA9" w:rsidRDefault="0053163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000000" w:rsidRDefault="00531638"/>
    <w:sectPr w:rsidR="00000000" w:rsidSect="00531638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31638">
      <w:r>
        <w:separator/>
      </w:r>
    </w:p>
  </w:endnote>
  <w:endnote w:type="continuationSeparator" w:id="0">
    <w:p w:rsidR="00000000" w:rsidRDefault="00531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BA9" w:rsidRDefault="00812BA9">
    <w:pPr>
      <w:jc w:val="both"/>
    </w:pPr>
  </w:p>
  <w:p w:rsidR="00812BA9" w:rsidRDefault="00812BA9">
    <w:pPr>
      <w:pStyle w:val="afe"/>
    </w:pPr>
  </w:p>
  <w:p w:rsidR="00812BA9" w:rsidRDefault="00812BA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BA9" w:rsidRDefault="00812BA9"/>
  </w:footnote>
  <w:footnote w:type="continuationSeparator" w:id="0">
    <w:p w:rsidR="00812BA9" w:rsidRDefault="00531638">
      <w:r>
        <w:continuationSeparator/>
      </w:r>
    </w:p>
  </w:footnote>
  <w:footnote w:id="1">
    <w:p w:rsidR="00812BA9" w:rsidRDefault="0053163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BA9"/>
    <w:rsid w:val="00531638"/>
    <w:rsid w:val="0081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ZSwV9qRT7NF2ya5Lwg3VjNrG40GF9XAfOIqVaIq0t5k=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3hGdM0LROTYl1XTQ0wi9D0JbOeEyY82phQxYRYy8dmg=</DigestValue>
    </Reference>
  </SignedInfo>
  <SignatureValue>TvaaZOZltk+o9wYxNh9NCeeJGNCC38uhBJ+JWjlo+Bdw5hs9DA9cnUBnect2GU2p
hClr97d+Y/Hb2pVEtgkQaQ==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xn65A2N/Uyi7hwZ/SUaw2F5+NAE=</DigestValue>
      </Reference>
      <Reference URI="/word/endnotes.xml?ContentType=application/vnd.openxmlformats-officedocument.wordprocessingml.endnotes+xml">
        <DigestMethod Algorithm="http://www.w3.org/2000/09/xmldsig#sha1"/>
        <DigestValue>zZ+yDm3SKyBytHiyAWIAUtc6zFg=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WpA1ZNrf0hAfkyffwjrFqxO3MvA=</DigestValue>
      </Reference>
      <Reference URI="/word/footnotes.xml?ContentType=application/vnd.openxmlformats-officedocument.wordprocessingml.footnotes+xml">
        <DigestMethod Algorithm="http://www.w3.org/2000/09/xmldsig#sha1"/>
        <DigestValue>cfJv6e08e7vXvG38O88NgKQE7A4=</DigestValue>
      </Reference>
      <Reference URI="/word/settings.xml?ContentType=application/vnd.openxmlformats-officedocument.wordprocessingml.settings+xml">
        <DigestMethod Algorithm="http://www.w3.org/2000/09/xmldsig#sha1"/>
        <DigestValue>jij5u0Ut4hLbj9vUxWh1JcAG5Lw=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2021-07-07T07:37:30Z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2021-07-07T07:37:30Z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QDocqxtqkT6oTgu+Gd1ev1+llcT9wknu6DTynyPd2H0=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GlyEyyvXEnuggtzOIeUYoWVHkWkPP6XrN9kp1lFR5SE=</DigestValue>
    </Reference>
  </SignedInfo>
  <SignatureValue>XQP5FFL1RiILb91YJLOKQDpvcw9+MSQ+JGGpxtv57t23oJTwCbVLe9+kHnyQcrxE
J5VkCDUhvLh1chCPvWf6Mg==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xn65A2N/Uyi7hwZ/SUaw2F5+NAE=</DigestValue>
      </Reference>
      <Reference URI="/word/endnotes.xml?ContentType=application/vnd.openxmlformats-officedocument.wordprocessingml.endnotes+xml">
        <DigestMethod Algorithm="http://www.w3.org/2000/09/xmldsig#sha1"/>
        <DigestValue>zZ+yDm3SKyBytHiyAWIAUtc6zFg=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WpA1ZNrf0hAfkyffwjrFqxO3MvA=</DigestValue>
      </Reference>
      <Reference URI="/word/footnotes.xml?ContentType=application/vnd.openxmlformats-officedocument.wordprocessingml.footnotes+xml">
        <DigestMethod Algorithm="http://www.w3.org/2000/09/xmldsig#sha1"/>
        <DigestValue>cfJv6e08e7vXvG38O88NgKQE7A4=</DigestValue>
      </Reference>
      <Reference URI="/word/settings.xml?ContentType=application/vnd.openxmlformats-officedocument.wordprocessingml.settings+xml">
        <DigestMethod Algorithm="http://www.w3.org/2000/09/xmldsig#sha1"/>
        <DigestValue>jij5u0Ut4hLbj9vUxWh1JcAG5Lw=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2021-07-07T07:40:02Z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2021-07-07T07:40:02Z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NOjTId8JIzL2ULxYuDYksxQMzHxpBdbg0NzY0uriWt8=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nIRBuP25HDLt1KAiW2F+47/BiI+OTttt6D10VbNcp90=</DigestValue>
    </Reference>
  </SignedInfo>
  <SignatureValue>/ZeYnFAcczhGabV+u/IzCz001CNs6g27x8C05iF+EDyXCovIU6XZiYnXHcHk3eQn
bDDETwh3ldpW2m+gJHtfjQ==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xn65A2N/Uyi7hwZ/SUaw2F5+NAE=</DigestValue>
      </Reference>
      <Reference URI="/word/endnotes.xml?ContentType=application/vnd.openxmlformats-officedocument.wordprocessingml.endnotes+xml">
        <DigestMethod Algorithm="http://www.w3.org/2000/09/xmldsig#sha1"/>
        <DigestValue>zZ+yDm3SKyBytHiyAWIAUtc6zFg=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WpA1ZNrf0hAfkyffwjrFqxO3MvA=</DigestValue>
      </Reference>
      <Reference URI="/word/footnotes.xml?ContentType=application/vnd.openxmlformats-officedocument.wordprocessingml.footnotes+xml">
        <DigestMethod Algorithm="http://www.w3.org/2000/09/xmldsig#sha1"/>
        <DigestValue>cfJv6e08e7vXvG38O88NgKQE7A4=</DigestValue>
      </Reference>
      <Reference URI="/word/settings.xml?ContentType=application/vnd.openxmlformats-officedocument.wordprocessingml.settings+xml">
        <DigestMethod Algorithm="http://www.w3.org/2000/09/xmldsig#sha1"/>
        <DigestValue>jij5u0Ut4hLbj9vUxWh1JcAG5Lw=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2021-07-07T07:42:07Z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2021-07-07T07:42:07Z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2021-07-07T07:37:00Z</cp:lastPrinted>
  <dcterms:created xsi:type="dcterms:W3CDTF">2019-08-30T06:11:00Z</dcterms:created>
  <dcterms:modified xsi:type="dcterms:W3CDTF">2021-07-07T07:37:00Z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