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№ </w:t>
      </w:r>
      <w:r>
        <w:rPr>
          <w:rFonts w:eastAsia="Times New Roman" w:cs="Arial" w:ascii="Arial" w:hAnsi="Arial"/>
          <w:b/>
          <w:bCs/>
          <w:sz w:val="20"/>
          <w:szCs w:val="20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3131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(катетер для вспомогательных репродуктивных технологий)"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0744200000221004474) </w:t>
      </w:r>
    </w:p>
    <w:p>
      <w:pPr>
        <w:pStyle w:val="Normal"/>
        <w:widowControl w:val="false"/>
        <w:suppressLineNumbers/>
        <w:spacing w:before="0" w:after="0"/>
        <w:ind w:left="0" w:right="-425" w:hanging="0"/>
        <w:jc w:val="center"/>
        <w:rPr>
          <w:sz w:val="21"/>
          <w:szCs w:val="21"/>
        </w:rPr>
      </w:pPr>
      <w:r>
        <w:rPr>
          <w:rFonts w:eastAsia="Times New Roman"/>
          <w:b/>
          <w:bCs/>
          <w:i w:val="false"/>
          <w:iCs w:val="false"/>
          <w:color w:val="000000"/>
          <w:sz w:val="21"/>
          <w:szCs w:val="21"/>
          <w:lang w:val="ru-RU"/>
        </w:rPr>
        <w:t>Р</w:t>
      </w:r>
      <w:r>
        <w:rPr>
          <w:rFonts w:eastAsia="Times New Roman"/>
          <w:b/>
          <w:bCs/>
          <w:i w:val="false"/>
          <w:iCs w:val="false"/>
          <w:color w:val="000000"/>
          <w:sz w:val="21"/>
          <w:szCs w:val="21"/>
          <w:lang w:val="en-US"/>
        </w:rPr>
        <w:t xml:space="preserve">егистрационный номер  </w:t>
      </w:r>
      <w:r>
        <w:rPr>
          <w:rFonts w:eastAsia="Times New Roman"/>
          <w:b/>
          <w:bCs/>
          <w:i w:val="false"/>
          <w:iCs w:val="false"/>
          <w:color w:val="000000"/>
          <w:kern w:val="0"/>
          <w:sz w:val="21"/>
          <w:szCs w:val="21"/>
          <w:shd w:fill="auto" w:val="clear"/>
          <w:lang w:val="en-US" w:bidi="ar-SA"/>
        </w:rPr>
        <w:t>09-05/28100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1"/>
          <w:szCs w:val="21"/>
          <w:lang w:val="ru-RU"/>
        </w:rPr>
      </w:pPr>
      <w:r>
        <w:rPr>
          <w:sz w:val="21"/>
          <w:szCs w:val="21"/>
          <w:lang w:val="ru-RU"/>
        </w:rPr>
        <w:t xml:space="preserve">13 </w:t>
      </w:r>
      <w:r>
        <w:rPr>
          <w:sz w:val="21"/>
          <w:szCs w:val="21"/>
          <w:lang w:val="ru-RU"/>
        </w:rPr>
        <w:t>июля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(катетер для вспомогательных репродуктивных технологий)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212462902149046320100100370010000244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75 022,00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Абдряшитова Татьяна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"ШАГ" / 7704503130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"ШАГ" / 7704503130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"ШАГ" / 7704503130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"ШАГ" / 7704503130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"ШАГ" / 7704503130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"ШАГ" / 7704503130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 w:cs="Times New Roman"/>
          <w:b w:val="false"/>
          <w:sz w:val="21"/>
          <w:szCs w:val="21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/>
          <w:b w:val="false"/>
          <w:sz w:val="21"/>
          <w:szCs w:val="21"/>
        </w:rPr>
        <w:t xml:space="preserve"> </w:t>
      </w:r>
    </w:p>
    <w:p>
      <w:pPr>
        <w:pStyle w:val="Normal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  <w:br/>
      </w:r>
      <w:r>
        <w:rPr>
          <w:rFonts w:eastAsia="Arial" w:cs="Arial"/>
          <w:sz w:val="21"/>
          <w:szCs w:val="21"/>
        </w:rPr>
        <w:t xml:space="preserve"> </w:t>
      </w:r>
    </w:p>
    <w:tbl>
      <w:tblPr>
        <w:tblW w:w="10105" w:type="dxa"/>
        <w:jc w:val="left"/>
        <w:tblInd w:w="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97"/>
        <w:gridCol w:w="7107"/>
      </w:tblGrid>
      <w:tr>
        <w:trPr/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7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>
          <w:trHeight w:val="288" w:hRule="atLeast"/>
        </w:trPr>
        <w:tc>
          <w:tcPr>
            <w:tcW w:w="29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EA-103122</w:t>
            </w:r>
          </w:p>
        </w:tc>
        <w:tc>
          <w:tcPr>
            <w:tcW w:w="7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1"/>
                <w:szCs w:val="21"/>
                <w:lang w:val="ru-RU" w:eastAsia="ru-RU" w:bidi="ar-SA"/>
              </w:rPr>
              <w:t>С</w:t>
            </w:r>
            <w:r>
              <w:rPr>
                <w:sz w:val="21"/>
                <w:szCs w:val="21"/>
              </w:rPr>
              <w:t>одержит</w:t>
            </w:r>
          </w:p>
        </w:tc>
      </w:tr>
    </w:tbl>
    <w:p>
      <w:pPr>
        <w:pStyle w:val="Normal"/>
        <w:widowControl w:val="false"/>
        <w:jc w:val="both"/>
        <w:rPr>
          <w:rFonts w:ascii="Times New Roman" w:hAnsi="Times New Roman"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LibreOffice/7.0.1.2$Windows_x86 LibreOffice_project/7cbcfc562f6eb6708b5ff7d7397325de9e764452</Application>
  <Pages>2</Pages>
  <Words>524</Words>
  <Characters>4063</Characters>
  <CharactersWithSpaces>4501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2021-07-13T12:02:50Z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