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caps/>
          <w:color w:val="auto"/>
          <w:sz w:val="20"/>
          <w:szCs w:val="20"/>
        </w:rPr>
        <w:t>№ 03.3-4/</w:t>
      </w:r>
      <w:r>
        <w:rPr>
          <w:rFonts w:eastAsia="Times New Roman"/>
          <w:b/>
          <w:bCs/>
          <w:caps/>
          <w:color w:val="auto"/>
          <w:sz w:val="20"/>
          <w:szCs w:val="20"/>
        </w:rPr>
        <w:t>1927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ноутбуков в целях реализации  регионального проекта «Создание единого цифрового контура в здравоохранении на основе единой государственной информационной системы здравоохранения (ЕГИСЗ)»"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0744200000221004600) 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 w:val="20"/>
          <w:szCs w:val="24"/>
          <w:lang w:val="en-US"/>
        </w:rPr>
        <w:t xml:space="preserve">(регистрационный номер </w:t>
      </w:r>
      <w:r>
        <w:rPr>
          <w:b/>
          <w:bCs/>
          <w:sz w:val="20"/>
          <w:szCs w:val="24"/>
          <w:lang w:val="en-US"/>
        </w:rPr>
        <w:t>09-05/2</w:t>
      </w:r>
      <w:r>
        <w:rPr>
          <w:b/>
          <w:bCs/>
          <w:sz w:val="20"/>
          <w:szCs w:val="24"/>
          <w:lang w:val="en-US"/>
        </w:rPr>
        <w:t>7653</w:t>
      </w:r>
      <w:r>
        <w:rPr>
          <w:b/>
          <w:sz w:val="20"/>
          <w:szCs w:val="24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6, подъезд,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ноутбуков в целях реализации  регионального проекта «Создание единого цифрового контура в здравоохранении на основе единой государственной информационной системы здравоохранения (ЕГИСЗ)»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212460400099546040100100680012620244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311 815,00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Свиридова Мария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Толстых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Подкопаева Оксана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"АВАНТАЖ" / 0278166457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"АВАНТАЖ" / 0278166457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"АВАНТАЖ" / 0278166457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"АВАНТАЖ" / 0278166457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Толстых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EA-104443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"АВАНТАЖ" / 0278166457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Толстых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Подкопаева Оксана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418</Words>
  <Characters>3278</Characters>
  <CharactersWithSpaces>3624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2021-07-13T11:54:57Z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