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caps/>
          <w:color w:val="auto"/>
          <w:sz w:val="20"/>
          <w:szCs w:val="20"/>
        </w:rPr>
        <w:t>№ 03.3-4/</w:t>
      </w:r>
      <w:r>
        <w:rPr>
          <w:rFonts w:eastAsia="Times New Roman"/>
          <w:b/>
          <w:bCs/>
          <w:caps/>
          <w:color w:val="auto"/>
          <w:sz w:val="20"/>
          <w:szCs w:val="20"/>
        </w:rPr>
        <w:t>1960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программных и аппаратных средств защиты информации, в том числе криптографической (приобретение и внедрение программно-аппаратного (программного) комплекса криптографической защиты информации VipNet Client)"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0744200000221004687) </w:t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center"/>
        <w:rPr>
          <w:b/>
          <w:b/>
          <w:szCs w:val="24"/>
        </w:rPr>
      </w:pPr>
      <w:r>
        <w:rPr>
          <w:b/>
          <w:sz w:val="20"/>
          <w:szCs w:val="24"/>
          <w:lang w:val="en-US"/>
        </w:rPr>
        <w:t xml:space="preserve">(регистрационный номер </w:t>
      </w:r>
      <w:r>
        <w:rPr>
          <w:b/>
          <w:bCs/>
          <w:sz w:val="20"/>
          <w:szCs w:val="24"/>
          <w:lang w:val="en-US"/>
        </w:rPr>
        <w:t>09-05/2</w:t>
      </w:r>
      <w:r>
        <w:rPr>
          <w:b/>
          <w:bCs/>
          <w:sz w:val="20"/>
          <w:szCs w:val="24"/>
          <w:lang w:val="en-US"/>
        </w:rPr>
        <w:t>8298</w:t>
      </w:r>
      <w:r>
        <w:rPr>
          <w:b/>
          <w:sz w:val="20"/>
          <w:szCs w:val="24"/>
          <w:lang w:val="en-US"/>
        </w:rPr>
        <w:t>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/>
          <w:sz w:val="20"/>
          <w:szCs w:val="20"/>
          <w:lang w:val="en-US"/>
        </w:rPr>
        <w:t>6</w:t>
      </w:r>
      <w:r>
        <w:rPr>
          <w:rFonts w:eastAsia="Times New Roman"/>
          <w:sz w:val="20"/>
          <w:szCs w:val="20"/>
          <w:lang w:val="en-US"/>
        </w:rPr>
        <w:t xml:space="preserve">.07.21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 xml:space="preserve">Место публикации: Российская Федерация, 305029, Курская обл, Курск г,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Красная площадь, 6, подъезд, 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"ЩИГРОВСКАЯ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программных и аппаратных средств защиты информации, в том числе криптографической (приобретение и внедрение программно-аппаратного (программного) комплекса криптографической защиты информации VipNet Client)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212462800243046280100100140015829244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Томилин Артем Андреевич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Бондарева Елена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Воробьёва Наталья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Гайдабурова Ирина Витальевна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Маркина Елена Леонидовна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Мордвинов Сергей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EA-104211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"ТЕХНО-ЩИТ" / 4632152654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EA-104211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"ТЕХНО-ЩИТ" / 4632152654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EA-104211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"ТЕХНО-ЩИТ" / 4632152654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Бондарева Елена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EA-104211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"ТЕХНО-ЩИТ" / 4632152654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Воробьёва Наталья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EA-104211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"ТЕХНО-ЩИТ" / 4632152654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Гайдабурова Ирина Витальевна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EA-104211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"ТЕХНО-ЩИТ" / 4632152654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Маркина Елена Леонидовна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EA-104211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"ТЕХНО-ЩИТ" / 4632152654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Мордвинов Сергей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"ТЕХНО-ЩИТ".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Бондарева Елена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Воробьёва Наталья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Гайдабурова Ирина Витальевна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Маркина Елена Леонидовна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Мордвинов Сергей Александрович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LibreOffice/6.4.3.2$Windows_x86 LibreOffice_project/747b5d0ebf89f41c860ec2a39efd7cb15b54f2d8</Application>
  <Pages>2</Pages>
  <Words>497</Words>
  <Characters>3890</Characters>
  <CharactersWithSpaces>4293</CharactersWithSpaces>
  <Paragraphs>101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2021-07-15T15:05:37Z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