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1"/>
          <w:szCs w:val="21"/>
        </w:rPr>
        <w:t>Протокол  № 03.3-4/</w:t>
      </w:r>
      <w:r>
        <w:rPr>
          <w:rFonts w:eastAsia="Times New Roman"/>
          <w:b/>
          <w:bCs/>
          <w:sz w:val="20"/>
          <w:szCs w:val="20"/>
        </w:rPr>
        <w:t>1984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"Поставка интерактивной панели с мобильной стойкой  для создания новых мест дополнительного образования детей  в рамках регионального проекта «Успех каждого ребенка» национального проекта «Образование» для МКОУ «Глушковская средняя общеобразовательная школа»"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0744200000221004603)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“</w:t>
      </w:r>
      <w:r>
        <w:rPr>
          <w:rFonts w:eastAsia="Times New Roman"/>
          <w:sz w:val="21"/>
          <w:szCs w:val="21"/>
          <w:lang w:val="en-US"/>
        </w:rPr>
        <w:t xml:space="preserve">19” </w:t>
      </w:r>
      <w:r>
        <w:rPr>
          <w:rFonts w:eastAsia="Times New Roman"/>
          <w:sz w:val="21"/>
          <w:szCs w:val="21"/>
          <w:lang w:val="ru-RU"/>
        </w:rPr>
        <w:t>июля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Место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публикации</w:t>
      </w:r>
      <w:r>
        <w:rPr>
          <w:rFonts w:eastAsia="Times New Roman"/>
          <w:sz w:val="21"/>
          <w:szCs w:val="21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Заказчик: МУНИЦИПАЛЬНОЕ КАЗЕННОЕ ОБЩЕОБРАЗОВАТЕЛЬНОЕ УЧРЕЖДЕНИЕ "ГЛУШКОВСКАЯ СРЕДНЯЯ ОБЩЕОБРАЗОВАТЕЛЬНАЯ ШКОЛА" ГЛУШКОВСКОГО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Поставка интерактивной панели с мобильной стойкой  для создания новых мест дополнительного образования детей  в рамках регионального проекта «Успех каждого ребенка» национального проекта «Образование» для МКОУ «Глушковская средняя общеобразовательная школа»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  <w:t>Идентификационный код закупки: 213460300226046030100100130023299242</w:t>
      </w:r>
    </w:p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670 000,00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Снижение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НМЦК</w:t>
      </w:r>
      <w:r>
        <w:rPr>
          <w:rFonts w:eastAsia="Times New Roman"/>
          <w:sz w:val="21"/>
          <w:szCs w:val="21"/>
          <w:lang w:val="en-US"/>
        </w:rPr>
        <w:t>, %: 55.72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1"/>
                <w:szCs w:val="21"/>
                <w:lang w:val="ru-RU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Тимошенко Марина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highlight w:val="white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highlight w:val="white"/>
                <w:lang w:val="en-US" w:eastAsia="ru-RU" w:bidi="ar-SA"/>
              </w:rPr>
              <w:t>Василенко Светлана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eastAsiaTheme="minorEastAsia"/>
                <w:sz w:val="21"/>
                <w:szCs w:val="21"/>
                <w:highlight w:val="white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highlight w:val="white"/>
                <w:lang w:val="en-US" w:eastAsia="ru-RU" w:bidi="ar-SA"/>
              </w:rPr>
              <w:t>Бондаренко Людмила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1"/>
                <w:szCs w:val="21"/>
                <w:highlight w:val="white"/>
                <w:lang w:val="ru-RU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highlight w:val="white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highlight w:val="white"/>
                <w:lang w:val="en-US" w:eastAsia="ru-RU" w:bidi="ar-SA"/>
              </w:rPr>
              <w:t>Завдовьева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eastAsiaTheme="minorEastAsia"/>
                <w:sz w:val="21"/>
                <w:szCs w:val="21"/>
                <w:highlight w:val="white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highlight w:val="white"/>
                <w:lang w:val="en-US" w:eastAsia="ru-RU" w:bidi="ar-SA"/>
              </w:rPr>
              <w:t>Романчиков Андрей Эльвальдович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1"/>
                <w:szCs w:val="21"/>
                <w:highlight w:val="white"/>
                <w:lang w:val="ru-RU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00"/>
        <w:gridCol w:w="4650"/>
        <w:gridCol w:w="322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об участниках аукциона: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</w:t>
            </w:r>
          </w:p>
        </w:tc>
        <w:tc>
          <w:tcPr>
            <w:tcW w:w="4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Наименование / ИНН участника аукциона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EA-104435</w:t>
            </w:r>
          </w:p>
        </w:tc>
        <w:tc>
          <w:tcPr>
            <w:tcW w:w="4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"АВТОСФЕРА" / 5404092990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296 650,00 руб.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EA-104330</w:t>
            </w:r>
          </w:p>
        </w:tc>
        <w:tc>
          <w:tcPr>
            <w:tcW w:w="4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"РЕГИОН-ИНВЕСТ" / 6321452786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300 000,00 руб.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EA-104638</w:t>
            </w:r>
          </w:p>
        </w:tc>
        <w:tc>
          <w:tcPr>
            <w:tcW w:w="4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445 550,00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2"/>
        <w:gridCol w:w="1735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 xml:space="preserve">Идентификационный номер </w:t>
            </w:r>
            <w:r>
              <w:rPr>
                <w:rFonts w:eastAsia="Times New Roman"/>
                <w:sz w:val="21"/>
                <w:szCs w:val="21"/>
                <w:lang w:val="en-US"/>
              </w:rPr>
              <w:t xml:space="preserve">/ </w:t>
            </w:r>
            <w:r>
              <w:rPr>
                <w:rFonts w:eastAsia="Times New Roman"/>
                <w:sz w:val="21"/>
                <w:szCs w:val="21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EA-104435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"АВТОСФЕРА"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EA-104435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"АВТОСФЕРА"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Тимошенко Марина Евгеньевна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EA-104435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"АВТОСФЕРА"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Василенко Светлана Евгеньевна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EA-104435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"АВТОСФЕРА"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Завдовьева Ирина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EA-104435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"АВТОСФЕРА"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EA-104330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"РЕГИОН-ИНВЕСТ"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EA-104330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"РЕГИОН-ИНВЕСТ"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Тимошенко Марина Евгеньевна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EA-104330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"РЕГИОН-ИНВЕСТ"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Василенко Светлана Евгеньевна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EA-104330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"РЕГИОН-ИНВЕСТ"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Завдовьева Ирина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EA-104330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"РЕГИОН-ИНВЕСТ"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EA-104638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EA-104638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Тимошенко Марина Евгеньевна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EA-104638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Василенко Светлана Евгеньевна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EA-104638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Завдовьева Ирина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EA-104638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Тимошенко Марина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Василенко Светлана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Завдовьева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LibreOffice/6.4.3.2$Windows_x86 LibreOffice_project/747b5d0ebf89f41c860ec2a39efd7cb15b54f2d8</Application>
  <Pages>2</Pages>
  <Words>538</Words>
  <Characters>4497</Characters>
  <CharactersWithSpaces>4887</CharactersWithSpaces>
  <Paragraphs>156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2021-07-19T11:00:21Z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