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Протокол № 03.3-4/</w:t>
      </w:r>
      <w:r>
        <w:rPr>
          <w:rFonts w:eastAsia="Times New Roman"/>
          <w:b/>
          <w:bCs/>
          <w:sz w:val="20"/>
          <w:szCs w:val="20"/>
        </w:rPr>
        <w:t>1997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"Услуга по развитию, внедрению и модернизации государственных информационных систем в сфере здравоохранения Курской области."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0744200000221004804)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2"/>
          <w:szCs w:val="22"/>
          <w:lang w:val="en-US"/>
        </w:rPr>
        <w:t>“</w:t>
      </w:r>
      <w:r>
        <w:rPr>
          <w:rFonts w:eastAsia="Times New Roman" w:cs="Times New Roman"/>
          <w:color w:val="00000A"/>
          <w:kern w:val="0"/>
          <w:sz w:val="22"/>
          <w:szCs w:val="22"/>
          <w:lang w:val="ru-RU" w:eastAsia="ru-RU" w:bidi="ar-SA"/>
        </w:rPr>
        <w:t>20</w:t>
      </w:r>
      <w:r>
        <w:rPr>
          <w:rFonts w:eastAsia="Times New Roman"/>
          <w:sz w:val="22"/>
          <w:szCs w:val="22"/>
          <w:lang w:val="en-US"/>
        </w:rPr>
        <w:t xml:space="preserve">” </w:t>
      </w:r>
      <w:r>
        <w:rPr>
          <w:rFonts w:eastAsia="Times New Roman"/>
          <w:sz w:val="22"/>
          <w:szCs w:val="22"/>
          <w:lang w:val="ru-RU"/>
        </w:rPr>
        <w:t>июля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"МЕДИЦИНСКИЙ ИНФОРМАЦИОННО-АНАЛИТИЧЕСКИЙ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Услуга по развитию, внедрению и модернизации государственных информационных систем в сфере здравоохранения Курской области.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212462904495546320100100100026201244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700 000,00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914"/>
        <w:gridCol w:w="2614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914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2614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914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2614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914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Барановская Елена Владимировна</w:t>
            </w:r>
          </w:p>
        </w:tc>
        <w:tc>
          <w:tcPr>
            <w:tcW w:w="261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2"/>
                <w:szCs w:val="22"/>
                <w:lang w:val="ru-RU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914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Родионова Любовь Михайловна</w:t>
            </w:r>
          </w:p>
        </w:tc>
        <w:tc>
          <w:tcPr>
            <w:tcW w:w="2614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914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Николенко Роман Александрович</w:t>
            </w:r>
          </w:p>
        </w:tc>
        <w:tc>
          <w:tcPr>
            <w:tcW w:w="2614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914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Бабаскина Елена Владимировна</w:t>
            </w:r>
          </w:p>
        </w:tc>
        <w:tc>
          <w:tcPr>
            <w:tcW w:w="2614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914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Енина Полина Олеговна</w:t>
            </w:r>
          </w:p>
        </w:tc>
        <w:tc>
          <w:tcPr>
            <w:tcW w:w="2614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730"/>
        <w:gridCol w:w="3350"/>
        <w:gridCol w:w="169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EA-104510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АШУРКОВ АЛЕКСЕЙ ВАСИЛЬЕВИЧ / 460501159023</w:t>
            </w:r>
          </w:p>
        </w:tc>
        <w:tc>
          <w:tcPr>
            <w:tcW w:w="27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Бекетова Наталия Алексеевна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EA-104510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АШУРКОВ АЛЕКСЕЙ ВАСИЛЬЕВИЧ / 460501159023</w:t>
            </w:r>
          </w:p>
        </w:tc>
        <w:tc>
          <w:tcPr>
            <w:tcW w:w="27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EA-104510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АШУРКОВ АЛЕКСЕЙ ВАСИЛЬЕВИЧ / 460501159023</w:t>
            </w:r>
          </w:p>
        </w:tc>
        <w:tc>
          <w:tcPr>
            <w:tcW w:w="27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Родионова Любовь Михайловна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EA-104510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АШУРКОВ АЛЕКСЕЙ ВАСИЛЬЕВИЧ / 460501159023</w:t>
            </w:r>
          </w:p>
        </w:tc>
        <w:tc>
          <w:tcPr>
            <w:tcW w:w="27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Николенко Роман Александрович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EA-104510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АШУРКОВ АЛЕКСЕЙ ВАСИЛЬЕВИЧ / 460501159023</w:t>
            </w:r>
          </w:p>
        </w:tc>
        <w:tc>
          <w:tcPr>
            <w:tcW w:w="27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Бабаскина Елена Владимировна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Родионова Любовь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Николенко Роман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Бабаскина Елена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378</Words>
  <Characters>2931</Characters>
  <CharactersWithSpaces>3231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2021-07-20T15:55:35Z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