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F3C" w:rsidRDefault="003976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22F3C" w:rsidRDefault="003976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помещений №97(20) и №109(22) в здании администрации Кронштадтского района Санкт-Петербурга"</w:t>
      </w:r>
    </w:p>
    <w:p w:rsidR="00422F3C" w:rsidRDefault="0039766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0172200002821000090) </w:t>
      </w:r>
    </w:p>
    <w:p w:rsidR="00422F3C" w:rsidRDefault="00422F3C">
      <w:pPr>
        <w:ind w:firstLine="567"/>
        <w:jc w:val="center"/>
        <w:rPr>
          <w:sz w:val="20"/>
          <w:szCs w:val="20"/>
          <w:lang w:val="en-US"/>
        </w:rPr>
      </w:pPr>
      <w:bookmarkStart w:id="0" w:name="_GoBack"/>
      <w:bookmarkEnd w:id="0"/>
    </w:p>
    <w:p w:rsidR="00422F3C" w:rsidRDefault="00C2096B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23.07.21 0</w:t>
      </w:r>
      <w:r>
        <w:rPr>
          <w:rFonts w:eastAsia="Times New Roman"/>
          <w:sz w:val="20"/>
          <w:szCs w:val="20"/>
        </w:rPr>
        <w:t>9</w:t>
      </w:r>
      <w:r w:rsidR="00397663">
        <w:rPr>
          <w:rFonts w:eastAsia="Times New Roman"/>
          <w:sz w:val="20"/>
          <w:szCs w:val="20"/>
          <w:lang w:val="en-US"/>
        </w:rPr>
        <w:t>:</w:t>
      </w:r>
      <w:r>
        <w:rPr>
          <w:rFonts w:eastAsia="Times New Roman"/>
          <w:sz w:val="20"/>
          <w:szCs w:val="20"/>
        </w:rPr>
        <w:t>00</w:t>
      </w:r>
      <w:r>
        <w:rPr>
          <w:rFonts w:eastAsia="Times New Roman"/>
          <w:sz w:val="20"/>
          <w:szCs w:val="20"/>
          <w:lang w:val="en-US"/>
        </w:rPr>
        <w:t>:0</w:t>
      </w:r>
      <w:r>
        <w:rPr>
          <w:rFonts w:eastAsia="Times New Roman"/>
          <w:sz w:val="20"/>
          <w:szCs w:val="20"/>
        </w:rPr>
        <w:t>0</w:t>
      </w:r>
      <w:r w:rsidR="00397663">
        <w:rPr>
          <w:rFonts w:eastAsia="Times New Roman"/>
          <w:sz w:val="20"/>
          <w:szCs w:val="20"/>
          <w:lang w:val="en-US"/>
        </w:rPr>
        <w:t xml:space="preserve"> (MSK+00:00)</w:t>
      </w:r>
    </w:p>
    <w:p w:rsidR="00422F3C" w:rsidRDefault="00422F3C">
      <w:pPr>
        <w:ind w:firstLine="567"/>
        <w:rPr>
          <w:rFonts w:eastAsia="Times New Roman"/>
          <w:sz w:val="20"/>
          <w:szCs w:val="20"/>
          <w:lang w:val="en-US"/>
        </w:rPr>
      </w:pPr>
    </w:p>
    <w:p w:rsidR="00422F3C" w:rsidRDefault="0039766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Российская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Федерация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197760, </w:t>
      </w:r>
      <w:proofErr w:type="spellStart"/>
      <w:r>
        <w:rPr>
          <w:rFonts w:eastAsia="Times New Roman"/>
          <w:sz w:val="20"/>
          <w:szCs w:val="20"/>
          <w:lang w:val="en-US"/>
        </w:rPr>
        <w:t>Санкт-Петербург</w:t>
      </w:r>
      <w:proofErr w:type="spellEnd"/>
      <w:r>
        <w:rPr>
          <w:rFonts w:eastAsia="Times New Roman"/>
          <w:sz w:val="20"/>
          <w:szCs w:val="20"/>
          <w:lang w:val="en-US"/>
        </w:rPr>
        <w:t>, Кронштадт г, ПР-КТ ЛЕНИНА, 36</w:t>
      </w:r>
    </w:p>
    <w:p w:rsidR="00422F3C" w:rsidRDefault="00422F3C">
      <w:pPr>
        <w:rPr>
          <w:rFonts w:eastAsia="Times New Roman"/>
          <w:sz w:val="20"/>
          <w:szCs w:val="20"/>
          <w:lang w:val="en-US"/>
        </w:rPr>
      </w:pPr>
    </w:p>
    <w:p w:rsidR="00422F3C" w:rsidRDefault="00397663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gramStart"/>
      <w:r>
        <w:rPr>
          <w:rFonts w:eastAsia="Times New Roman"/>
          <w:sz w:val="20"/>
          <w:szCs w:val="20"/>
          <w:lang w:val="en-US"/>
        </w:rPr>
        <w:t>АДМИНИСТРАЦИЯ  КРОНШТАДТСКОГО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 РАЙОНА   САНКТ-ПЕТЕРБУРГА</w:t>
      </w:r>
    </w:p>
    <w:p w:rsidR="00422F3C" w:rsidRDefault="00422F3C">
      <w:pPr>
        <w:rPr>
          <w:rFonts w:eastAsia="Times New Roman"/>
          <w:sz w:val="20"/>
          <w:szCs w:val="20"/>
          <w:lang w:val="en-US"/>
        </w:rPr>
      </w:pPr>
    </w:p>
    <w:p w:rsidR="00422F3C" w:rsidRDefault="00397663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Заказчик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: </w:t>
      </w:r>
      <w:proofErr w:type="gramStart"/>
      <w:r>
        <w:rPr>
          <w:rFonts w:eastAsia="Times New Roman"/>
          <w:sz w:val="20"/>
          <w:szCs w:val="20"/>
          <w:lang w:val="en-US"/>
        </w:rPr>
        <w:t>АДМИНИСТРАЦИЯ  КРОНШТАДТСКОГО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 РАЙОНА   САНКТ-ПЕТЕРБУРГА</w:t>
      </w:r>
    </w:p>
    <w:p w:rsidR="00422F3C" w:rsidRDefault="00422F3C">
      <w:pPr>
        <w:rPr>
          <w:rFonts w:eastAsia="Times New Roman"/>
          <w:sz w:val="20"/>
          <w:szCs w:val="20"/>
          <w:lang w:val="en-US"/>
        </w:rPr>
      </w:pPr>
    </w:p>
    <w:p w:rsidR="00422F3C" w:rsidRDefault="00397663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Выполнение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по </w:t>
      </w:r>
      <w:proofErr w:type="spellStart"/>
      <w:r>
        <w:rPr>
          <w:rFonts w:eastAsia="Times New Roman"/>
          <w:sz w:val="20"/>
          <w:szCs w:val="20"/>
          <w:lang w:val="en-US"/>
        </w:rPr>
        <w:t>текущему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ремонту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помещений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№</w:t>
      </w:r>
      <w:proofErr w:type="gramStart"/>
      <w:r>
        <w:rPr>
          <w:rFonts w:eastAsia="Times New Roman"/>
          <w:sz w:val="20"/>
          <w:szCs w:val="20"/>
          <w:lang w:val="en-US"/>
        </w:rPr>
        <w:t>97(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20) и №109(22) в </w:t>
      </w:r>
      <w:proofErr w:type="spellStart"/>
      <w:r>
        <w:rPr>
          <w:rFonts w:eastAsia="Times New Roman"/>
          <w:sz w:val="20"/>
          <w:szCs w:val="20"/>
          <w:lang w:val="en-US"/>
        </w:rPr>
        <w:t>здании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администрации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Кронштадтского района </w:t>
      </w:r>
      <w:proofErr w:type="spellStart"/>
      <w:r>
        <w:rPr>
          <w:rFonts w:eastAsia="Times New Roman"/>
          <w:sz w:val="20"/>
          <w:szCs w:val="20"/>
          <w:lang w:val="en-US"/>
        </w:rPr>
        <w:t>Санкт-Петербурга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422F3C" w:rsidRDefault="00422F3C">
      <w:pPr>
        <w:rPr>
          <w:rFonts w:eastAsia="Times New Roman"/>
          <w:sz w:val="20"/>
          <w:szCs w:val="20"/>
          <w:lang w:val="en-US"/>
        </w:rPr>
      </w:pPr>
    </w:p>
    <w:p w:rsidR="00422F3C" w:rsidRDefault="003976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212781800390378430100101440014399244</w:t>
      </w:r>
    </w:p>
    <w:p w:rsidR="00422F3C" w:rsidRDefault="00422F3C"/>
    <w:p w:rsidR="00422F3C" w:rsidRDefault="003976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1 534 389,60 руб.</w:t>
      </w:r>
    </w:p>
    <w:p w:rsidR="00422F3C" w:rsidRDefault="00422F3C">
      <w:pPr>
        <w:rPr>
          <w:rFonts w:eastAsia="Times New Roman"/>
          <w:sz w:val="20"/>
          <w:szCs w:val="20"/>
          <w:lang w:val="en-US"/>
        </w:rPr>
      </w:pPr>
    </w:p>
    <w:p w:rsidR="00422F3C" w:rsidRDefault="00397663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 w:rsidR="00422F3C" w:rsidRDefault="00422F3C">
      <w:pPr>
        <w:rPr>
          <w:rFonts w:eastAsia="Times New Roman"/>
          <w:sz w:val="20"/>
          <w:szCs w:val="20"/>
        </w:rPr>
      </w:pPr>
    </w:p>
    <w:p w:rsidR="00422F3C" w:rsidRDefault="0039766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22F3C">
        <w:tc>
          <w:tcPr>
            <w:tcW w:w="3400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Кадомцев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F3C">
        <w:tc>
          <w:tcPr>
            <w:tcW w:w="3400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F3C" w:rsidRDefault="00397663">
            <w:r>
              <w:rPr>
                <w:sz w:val="20"/>
                <w:szCs w:val="20"/>
                <w:lang w:val="en-US"/>
              </w:rPr>
              <w:t xml:space="preserve">Влайкова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F3C">
        <w:tc>
          <w:tcPr>
            <w:tcW w:w="3400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Еремина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F3C">
        <w:tc>
          <w:tcPr>
            <w:tcW w:w="3400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Атурина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F3C">
        <w:tc>
          <w:tcPr>
            <w:tcW w:w="3400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Кудрявцева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F3C">
        <w:tc>
          <w:tcPr>
            <w:tcW w:w="3400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Веретельников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22F3C">
        <w:tc>
          <w:tcPr>
            <w:tcW w:w="3400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Росляков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22F3C">
        <w:tc>
          <w:tcPr>
            <w:tcW w:w="3400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en-US"/>
              </w:rPr>
              <w:t>без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права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голоса</w:t>
            </w:r>
            <w:proofErr w:type="spellEnd"/>
            <w:r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422F3C" w:rsidRDefault="00397663">
            <w:r>
              <w:rPr>
                <w:sz w:val="20"/>
                <w:szCs w:val="20"/>
                <w:lang w:val="en-US"/>
              </w:rPr>
              <w:t xml:space="preserve">Горбачева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22F3C" w:rsidRDefault="0039766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22F3C" w:rsidRDefault="00422F3C">
      <w:pPr>
        <w:rPr>
          <w:rFonts w:eastAsia="Times New Roman"/>
          <w:sz w:val="20"/>
          <w:szCs w:val="20"/>
        </w:rPr>
      </w:pPr>
    </w:p>
    <w:p w:rsidR="00422F3C" w:rsidRDefault="003976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2F3C" w:rsidRDefault="00422F3C">
      <w:pPr>
        <w:rPr>
          <w:rFonts w:eastAsia="Times New Roman"/>
          <w:sz w:val="20"/>
          <w:szCs w:val="20"/>
        </w:rPr>
      </w:pPr>
    </w:p>
    <w:p w:rsidR="00422F3C" w:rsidRDefault="003976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22F3C" w:rsidRDefault="00422F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22F3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22F3C" w:rsidRDefault="0039766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22F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F3C" w:rsidRDefault="003976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F3C" w:rsidRDefault="003976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F3C" w:rsidRDefault="003976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422F3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F3C" w:rsidRDefault="0039766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EA-105901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F3C" w:rsidRDefault="00397663"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"МОНТАЖКОМПЛЕКТ" / 7811556627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2F3C" w:rsidRDefault="00397663">
            <w:pPr>
              <w:pStyle w:val="af1"/>
            </w:pPr>
            <w:r>
              <w:rPr>
                <w:sz w:val="20"/>
                <w:szCs w:val="20"/>
                <w:lang w:val="en-US"/>
              </w:rPr>
              <w:t>1 526 717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22F3C" w:rsidRDefault="00422F3C">
      <w:pPr>
        <w:rPr>
          <w:rFonts w:eastAsia="Times New Roman"/>
        </w:rPr>
      </w:pPr>
    </w:p>
    <w:p w:rsidR="00422F3C" w:rsidRDefault="00422F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22F3C" w:rsidTr="00C2096B">
        <w:tc>
          <w:tcPr>
            <w:tcW w:w="9977" w:type="dxa"/>
            <w:gridSpan w:val="4"/>
            <w:shd w:val="clear" w:color="auto" w:fill="auto"/>
          </w:tcPr>
          <w:p w:rsidR="00422F3C" w:rsidRDefault="003976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22F3C" w:rsidTr="00C2096B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F3C" w:rsidRDefault="003976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F3C" w:rsidRDefault="0039766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F3C" w:rsidRDefault="003976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22F3C" w:rsidRDefault="003976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2096B" w:rsidTr="00C2096B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EA-105901</w:t>
            </w:r>
          </w:p>
          <w:p w:rsidR="00C2096B" w:rsidRDefault="00C2096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"МОНТАЖКОМПЛЕКТ"</w:t>
            </w:r>
          </w:p>
          <w:p w:rsidR="00C2096B" w:rsidRDefault="00C209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EA-105901</w:t>
            </w:r>
          </w:p>
          <w:p w:rsidR="00C2096B" w:rsidRDefault="00C2096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ОБЩЕСТВО С ОГРАНИЧЕННОЙ ОТВЕТСТВЕННОСТЬЮ "МОНТАЖКОМПЛЕКТ"</w:t>
            </w:r>
          </w:p>
          <w:p w:rsidR="00C2096B" w:rsidRDefault="00C2096B" w:rsidP="00C2096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EA-105901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2096B" w:rsidRDefault="00C209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96B" w:rsidRDefault="00C209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Кадомцев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96B" w:rsidTr="00C2096B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 w:rsidP="009B5DE6">
            <w:pPr>
              <w:pStyle w:val="af1"/>
            </w:pP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96B" w:rsidRDefault="00C209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96B" w:rsidRDefault="00C209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Влайкова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96B" w:rsidTr="00C2096B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 w:rsidP="009B5DE6">
            <w:pPr>
              <w:pStyle w:val="af1"/>
            </w:pP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96B" w:rsidRDefault="00C209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96B" w:rsidRDefault="00C209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Еремина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96B" w:rsidTr="00C2096B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 w:rsidP="009B5DE6">
            <w:pPr>
              <w:pStyle w:val="af1"/>
            </w:pP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96B" w:rsidRDefault="00C209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96B" w:rsidRDefault="00C209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Атурина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96B" w:rsidTr="00C2096B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 w:rsidP="009B5DE6">
            <w:pPr>
              <w:pStyle w:val="af1"/>
            </w:pP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96B" w:rsidRDefault="00C209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96B" w:rsidRDefault="00C209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Кудрявцева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96B" w:rsidTr="00C2096B">
        <w:tc>
          <w:tcPr>
            <w:tcW w:w="2552" w:type="dxa"/>
            <w:vMerge/>
            <w:tcBorders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 w:rsidP="009B5DE6">
            <w:pPr>
              <w:pStyle w:val="af1"/>
            </w:pP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96B" w:rsidRDefault="00C209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96B" w:rsidRDefault="00C2096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Веретельников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96B" w:rsidRDefault="00C2096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2F3C" w:rsidRDefault="00422F3C">
      <w:pPr>
        <w:rPr>
          <w:sz w:val="20"/>
          <w:szCs w:val="20"/>
        </w:rPr>
      </w:pPr>
    </w:p>
    <w:p w:rsidR="00422F3C" w:rsidRDefault="00422F3C">
      <w:pPr>
        <w:jc w:val="both"/>
        <w:rPr>
          <w:rFonts w:eastAsia="Times New Roman"/>
          <w:sz w:val="20"/>
          <w:szCs w:val="20"/>
          <w:lang w:val="en-US"/>
        </w:rPr>
      </w:pPr>
    </w:p>
    <w:p w:rsidR="00422F3C" w:rsidRDefault="0039766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"МОНТАЖКОМПЛЕКТ", предложивший цену контракта 1 526 717,65 руб.</w:t>
      </w:r>
    </w:p>
    <w:p w:rsidR="00422F3C" w:rsidRDefault="00422F3C">
      <w:pPr>
        <w:jc w:val="both"/>
        <w:rPr>
          <w:rFonts w:eastAsia="Times New Roman"/>
          <w:sz w:val="20"/>
          <w:szCs w:val="20"/>
        </w:rPr>
      </w:pPr>
    </w:p>
    <w:p w:rsidR="00422F3C" w:rsidRDefault="0039766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"МОНТАЖКОМПЛЕКТ",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22F3C" w:rsidRDefault="00422F3C">
      <w:pPr>
        <w:jc w:val="both"/>
        <w:rPr>
          <w:rFonts w:eastAsia="Times New Roman"/>
          <w:sz w:val="20"/>
          <w:szCs w:val="20"/>
          <w:lang w:val="en-US"/>
        </w:rPr>
      </w:pPr>
    </w:p>
    <w:p w:rsidR="00422F3C" w:rsidRDefault="00397663">
      <w:pPr>
        <w:jc w:val="both"/>
        <w:rPr>
          <w:lang w:val="en-US"/>
        </w:rPr>
      </w:pPr>
      <w:proofErr w:type="spellStart"/>
      <w:r>
        <w:rPr>
          <w:rFonts w:eastAsia="Times New Roman"/>
          <w:sz w:val="20"/>
          <w:szCs w:val="20"/>
          <w:lang w:val="en-US"/>
        </w:rPr>
        <w:t>Электронный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аукцион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признан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состоявшимся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соответствии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</w:t>
      </w:r>
      <w:proofErr w:type="spellStart"/>
      <w:r>
        <w:rPr>
          <w:rFonts w:eastAsia="Times New Roman"/>
          <w:sz w:val="20"/>
          <w:szCs w:val="20"/>
          <w:lang w:val="en-US"/>
        </w:rPr>
        <w:t>частью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proofErr w:type="spellStart"/>
      <w:r>
        <w:rPr>
          <w:rFonts w:eastAsia="Times New Roman"/>
          <w:sz w:val="20"/>
          <w:szCs w:val="20"/>
          <w:lang w:val="en-US"/>
        </w:rPr>
        <w:t>Причина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признания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электронного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аукциона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состоявшимся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аукционная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комиссия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приняла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решение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о </w:t>
      </w:r>
      <w:proofErr w:type="spellStart"/>
      <w:r>
        <w:rPr>
          <w:rFonts w:eastAsia="Times New Roman"/>
          <w:sz w:val="20"/>
          <w:szCs w:val="20"/>
          <w:lang w:val="en-US"/>
        </w:rPr>
        <w:t>соответствии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указанным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требованиям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только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одной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второй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части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заявки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участие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электронном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аукционе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</w:p>
    <w:p w:rsidR="00422F3C" w:rsidRDefault="00422F3C">
      <w:pPr>
        <w:jc w:val="both"/>
        <w:rPr>
          <w:rFonts w:eastAsia="Times New Roman"/>
          <w:sz w:val="20"/>
          <w:szCs w:val="20"/>
        </w:rPr>
      </w:pPr>
    </w:p>
    <w:p w:rsidR="00422F3C" w:rsidRDefault="0039766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22F3C" w:rsidRDefault="00422F3C">
      <w:pPr>
        <w:jc w:val="both"/>
        <w:rPr>
          <w:rFonts w:eastAsia="Times New Roman"/>
          <w:sz w:val="20"/>
          <w:szCs w:val="20"/>
        </w:rPr>
      </w:pPr>
    </w:p>
    <w:p w:rsidR="00422F3C" w:rsidRDefault="00397663">
      <w:r>
        <w:rPr>
          <w:rFonts w:eastAsia="Times New Roman"/>
          <w:sz w:val="20"/>
          <w:szCs w:val="20"/>
        </w:rPr>
        <w:t>Подписи</w:t>
      </w:r>
    </w:p>
    <w:p w:rsidR="00422F3C" w:rsidRDefault="00422F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22F3C">
        <w:tc>
          <w:tcPr>
            <w:tcW w:w="3307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F3C" w:rsidRDefault="00422F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Кадомцев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422F3C">
        <w:tc>
          <w:tcPr>
            <w:tcW w:w="3307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F3C" w:rsidRDefault="00422F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Влайкова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22F3C">
        <w:tc>
          <w:tcPr>
            <w:tcW w:w="3307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F3C" w:rsidRDefault="00422F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Еремина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22F3C">
        <w:tc>
          <w:tcPr>
            <w:tcW w:w="3307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F3C" w:rsidRDefault="00422F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Атурина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22F3C">
        <w:tc>
          <w:tcPr>
            <w:tcW w:w="3307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F3C" w:rsidRDefault="00422F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Кудрявцева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422F3C">
        <w:tc>
          <w:tcPr>
            <w:tcW w:w="3307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22F3C" w:rsidRDefault="00422F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Веретельников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Дмитрий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422F3C">
        <w:tc>
          <w:tcPr>
            <w:tcW w:w="3307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422F3C" w:rsidRDefault="00422F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22F3C" w:rsidRDefault="0039766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Горбачева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</w:tbl>
    <w:p w:rsidR="00397663" w:rsidRDefault="00397663"/>
    <w:sectPr w:rsidR="0039766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F3C"/>
    <w:rsid w:val="00397663"/>
    <w:rsid w:val="00422F3C"/>
    <w:rsid w:val="00705961"/>
    <w:rsid w:val="00C20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4</cp:revision>
  <cp:lastPrinted>2021-07-23T06:13:00Z</cp:lastPrinted>
  <dcterms:created xsi:type="dcterms:W3CDTF">2021-07-23T06:01:00Z</dcterms:created>
  <dcterms:modified xsi:type="dcterms:W3CDTF">2021-07-23T06:13:00Z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