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</w:t>
      </w:r>
      <w:r>
        <w:rPr>
          <w:rFonts w:eastAsia="Times New Roman"/>
          <w:b/>
          <w:bCs/>
          <w:sz w:val="20"/>
          <w:szCs w:val="20"/>
        </w:rPr>
        <w:t>№03.4-4/4078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продуктов питания (творог)"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0744200000221004874)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>(</w:t>
      </w:r>
      <w:r>
        <w:rPr>
          <w:rFonts w:eastAsia="Times New Roman"/>
          <w:b/>
          <w:bCs/>
          <w:sz w:val="20"/>
          <w:szCs w:val="20"/>
          <w:lang w:val="ru-RU"/>
        </w:rPr>
        <w:t>Регистрационный номер 09-05/28569)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26</w:t>
      </w:r>
      <w:r>
        <w:rPr>
          <w:rFonts w:eastAsia="Times New Roman"/>
          <w:sz w:val="20"/>
          <w:szCs w:val="20"/>
          <w:lang w:val="en-US"/>
        </w:rPr>
        <w:t xml:space="preserve">.07.2021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СТАЦИОНАРНОГО СОЦИАЛЬНОГО ОБСЛУЖИВАНИЯ КУРСКОЙ ОБЛАСТИ "СУДЖАНСКИЙ ПСИХОНЕВРОЛОГИЧЕСКИЙ ИНТЕРНАТ"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продуктов питания (творог)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212462300229046230100100050020000244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контракта: 110 384,40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0.50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Полторацкий Алексей Николаевич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Кравченко Юрий Петрович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Золенко Инна Сергеевна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Середа Ольга Вячеславовна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Золенко Юлия Леонидовна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Хохлова Марина Николаевна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Цой Ольга Валерьевна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09"/>
        <w:gridCol w:w="3418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EA-106068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 / 462900713991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109 830,00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50"/>
        <w:gridCol w:w="1738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EA-106068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EA-106068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EA-106068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EA-106068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Кравченко Юрий Петрович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EA-106068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Золенко Инна Сергеевна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EA-106068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Середа Ольга Вячеславовна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EA-106068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Золенко Юлия Леонидовна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EA-106068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Цой Ольга Валерьевна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Электронный аукцион признан не состоявшимся в соответствии с частью 13 статьи 69 Федеральный закон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аукционная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Кравченко Юрий Петрович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Золенко Инна Сергеевна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Середа Ольга Вячеславовна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Золенко Юлия Леонидовна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Цой Ольга Валерьевна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Application>LibreOffice/7.1.3.2$Windows_X86_64 LibreOffice_project/47f78053abe362b9384784d31a6e56f8511eb1c1</Application>
  <AppVersion>15.0000</AppVersion>
  <Pages>2</Pages>
  <Words>429</Words>
  <Characters>3293</Characters>
  <CharactersWithSpaces>3608</CharactersWithSpaces>
  <Paragraphs>119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2021-07-26T17:02:55Z</dcterms:modified>
  <cp:revision>17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