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b/>
          <w:sz w:val="26"/>
          <w:szCs w:val="26"/>
        </w:rPr>
        <w:t>03722002780210000</w:t>
      </w:r>
      <w:r w:rsidR="00A8340A">
        <w:rPr>
          <w:rFonts w:ascii="Times New Roman" w:hAnsi="Times New Roman" w:cs="Times New Roman"/>
          <w:b/>
          <w:sz w:val="26"/>
          <w:szCs w:val="26"/>
        </w:rPr>
        <w:t>48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1A040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</w:p>
    <w:p w:rsidR="00071BDE" w:rsidRPr="007C374C" w:rsidRDefault="00071BDE" w:rsidP="004B1038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1</w:t>
      </w:r>
      <w:r w:rsidR="003D5104">
        <w:rPr>
          <w:rFonts w:ascii="Times New Roman" w:eastAsia="Lucida Sans Unicode" w:hAnsi="Times New Roman" w:cs="Times New Roman"/>
          <w:kern w:val="2"/>
          <w:sz w:val="26"/>
          <w:szCs w:val="26"/>
          <w:lang w:val="en-US" w:eastAsia="ru-RU" w:bidi="ru-RU"/>
        </w:rPr>
        <w:t>3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августа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137E3" w:rsidRPr="00A137E3" w:rsidRDefault="00A054F3" w:rsidP="006F2E61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B121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340A" w:rsidRP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выполнение работ по ремонту помещений структурного подразделения СПб ГКУ «МФЦ», расположенного по адресу: Санкт-Петербург, ул. Турку, д. 5/13, лит. А.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A8340A">
        <w:rPr>
          <w:rFonts w:ascii="Times New Roman" w:hAnsi="Times New Roman" w:cs="Times New Roman"/>
          <w:sz w:val="26"/>
          <w:szCs w:val="26"/>
        </w:rPr>
        <w:t>19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A8340A">
        <w:rPr>
          <w:rFonts w:ascii="Times New Roman" w:hAnsi="Times New Roman" w:cs="Times New Roman"/>
          <w:sz w:val="26"/>
          <w:szCs w:val="26"/>
        </w:rPr>
        <w:t>ию</w:t>
      </w:r>
      <w:r w:rsidR="006F2E61">
        <w:rPr>
          <w:rFonts w:ascii="Times New Roman" w:hAnsi="Times New Roman" w:cs="Times New Roman"/>
          <w:sz w:val="26"/>
          <w:szCs w:val="26"/>
        </w:rPr>
        <w:t>ля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426272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426272" w:rsidRPr="00426272">
        <w:rPr>
          <w:rFonts w:ascii="Times New Roman" w:hAnsi="Times New Roman" w:cs="Times New Roman"/>
          <w:sz w:val="26"/>
          <w:szCs w:val="26"/>
        </w:rPr>
        <w:t>http://gz.lot-online.ru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A8340A">
        <w:rPr>
          <w:rFonts w:ascii="Times New Roman" w:hAnsi="Times New Roman" w:cs="Times New Roman"/>
          <w:sz w:val="26"/>
          <w:szCs w:val="26"/>
        </w:rPr>
        <w:t>48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autoSpaceDE w:val="0"/>
        <w:autoSpaceDN w:val="0"/>
        <w:adjustRightInd w:val="0"/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ИКЗ: </w:t>
      </w:r>
      <w:r w:rsidR="00A8340A" w:rsidRPr="005A51ED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212781081198778420100101460010000244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A8340A" w:rsidRPr="005A51ED">
        <w:rPr>
          <w:rFonts w:ascii="Times New Roman" w:eastAsia="Times New Roman" w:hAnsi="Times New Roman" w:cs="Times New Roman"/>
          <w:sz w:val="26"/>
          <w:szCs w:val="26"/>
          <w:lang w:eastAsia="ru-RU"/>
        </w:rPr>
        <w:t>8 140 780 рубл</w:t>
      </w:r>
      <w:r w:rsid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="00A8340A" w:rsidRPr="005A51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81 копе</w:t>
      </w:r>
      <w:r w:rsid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й</w:t>
      </w:r>
      <w:r w:rsidR="00A8340A" w:rsidRPr="005A51ED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A054F3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A054F3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34565A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A054F3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2402ED" w:rsidRDefault="002402E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1A040A" w:rsidRPr="0041018D" w:rsidRDefault="001A040A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1018D" w:rsidRDefault="0041018D" w:rsidP="0041018D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625605" w:rsidRPr="00A054F3" w:rsidRDefault="00625605" w:rsidP="004235E9">
      <w:pPr>
        <w:tabs>
          <w:tab w:val="left" w:pos="709"/>
        </w:tabs>
        <w:spacing w:before="24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A83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28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ию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ля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</w:t>
      </w:r>
      <w:r w:rsidR="00A8340A">
        <w:rPr>
          <w:rFonts w:ascii="Times New Roman" w:hAnsi="Times New Roman" w:cs="Times New Roman"/>
          <w:sz w:val="26"/>
          <w:szCs w:val="26"/>
        </w:rPr>
        <w:t>48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0A042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8340A" w:rsidRP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EA-106388, EA-106763</w:t>
      </w:r>
      <w:r w:rsidR="00F03D2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C0916" w:rsidRPr="00BC0916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частью 11 статьи 24.1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18 статьи 68 Закона о контрак</w:t>
      </w:r>
      <w:r w:rsidR="0009428F">
        <w:rPr>
          <w:rFonts w:ascii="Times New Roman" w:eastAsia="Times New Roman" w:hAnsi="Times New Roman" w:cs="Times New Roman"/>
          <w:sz w:val="26"/>
          <w:szCs w:val="26"/>
          <w:lang w:eastAsia="ru-RU"/>
        </w:rPr>
        <w:t>тной системе следующим образом: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77C57" w:rsidRP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EA-106763</w:t>
      </w:r>
      <w:r w:rsidR="00277C57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277C57" w:rsidRPr="00277C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77C57" w:rsidRPr="00A8340A">
        <w:rPr>
          <w:rFonts w:ascii="Times New Roman" w:eastAsia="Times New Roman" w:hAnsi="Times New Roman" w:cs="Times New Roman"/>
          <w:sz w:val="26"/>
          <w:szCs w:val="26"/>
          <w:lang w:eastAsia="ru-RU"/>
        </w:rPr>
        <w:t>EA-106388</w:t>
      </w:r>
      <w:r w:rsidR="0009428F" w:rsidRPr="00277C5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571A7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Комиссией рассмотрены вторые части заявок на участие в электронном аукционе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625605" w:rsidRPr="006E6393" w:rsidRDefault="00BC0916" w:rsidP="00BC0916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 w:rsidR="002571A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C091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электронном аукционе Комиссией принято</w:t>
      </w:r>
    </w:p>
    <w:p w:rsidR="0069176D" w:rsidRPr="001907B5" w:rsidRDefault="0069176D" w:rsidP="001A040A">
      <w:pPr>
        <w:tabs>
          <w:tab w:val="left" w:pos="709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F60AEA" w:rsidRPr="00A87307" w:rsidRDefault="00F60AEA" w:rsidP="00BD0819">
      <w:pPr>
        <w:pStyle w:val="a8"/>
        <w:numPr>
          <w:ilvl w:val="0"/>
          <w:numId w:val="9"/>
        </w:numPr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873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277C57" w:rsidRPr="00A8730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EA-106763</w:t>
      </w:r>
      <w:r w:rsidR="00293200" w:rsidRPr="00A8730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A87307" w:rsidRPr="00A87307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</w:t>
      </w:r>
      <w:r w:rsidR="00722448">
        <w:rPr>
          <w:rFonts w:ascii="Times New Roman" w:eastAsia="Times New Roman" w:hAnsi="Times New Roman" w:cs="Times New Roman"/>
          <w:sz w:val="26"/>
          <w:szCs w:val="26"/>
          <w:lang w:eastAsia="ru-RU"/>
        </w:rPr>
        <w:t>нтацией об электронном аукционе</w:t>
      </w:r>
      <w:r w:rsidRPr="00A8730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D0819" w:rsidRDefault="00A87307" w:rsidP="00BD081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части 1 статьи 69 Закона о контрактной системе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частью 19 статьи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68 указанного закона, в части соответствия их требованиям, установленным документацией о таком аукционе, при этом, в соответствии с пунктом 1 части 6 статьи 69 Закона о контрактной системе, заявка на участие в электронном аукционе признается не соответствующей требованиям, установленным документацией об аукционе,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 случае непредставления документов и информации, которые предусмотрены частью 11 статьи 24.1, частями 3 или 3.1, 5, 8.2 статьи 66 Закона о контрактной системе, </w:t>
      </w:r>
      <w:r w:rsidRPr="00A50FE2">
        <w:rPr>
          <w:rFonts w:ascii="Times New Roman" w:eastAsia="Times New Roman" w:hAnsi="Times New Roman" w:cs="Times New Roman"/>
          <w:sz w:val="26"/>
          <w:szCs w:val="26"/>
          <w:lang w:eastAsia="ru-RU"/>
        </w:rPr>
        <w:t>несоответствия указанных документов и информации требованиям, установленным документацией 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r w:rsidRPr="00A50FE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аукционе.</w:t>
      </w:r>
    </w:p>
    <w:p w:rsidR="00A87307" w:rsidRDefault="00972AF4" w:rsidP="00BD081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пункт</w:t>
      </w:r>
      <w:r w:rsid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ами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 </w:t>
      </w:r>
      <w:r w:rsid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7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части 11 статьи 24.1 Закона о контрактной системе </w:t>
      </w:r>
      <w:r w:rsidR="00245ECC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972A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ператор электронной площадки, в том числе путем информационного взаимодействия с государственными информационными системами, в соответствии с требованиями, установленными частью 2 </w:t>
      </w:r>
      <w:r w:rsidR="00245ECC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указанной</w:t>
      </w:r>
      <w:r w:rsidRPr="00972A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статьи, обеспечивает предоставление заказчику в сроки и случаях, установленных </w:t>
      </w:r>
      <w:r w:rsidR="00245ECC"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972AF4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аконом</w:t>
      </w:r>
      <w:r w:rsidR="00245E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</w:t>
      </w:r>
      <w:r w:rsidRPr="00972A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245ECC">
        <w:rPr>
          <w:rFonts w:ascii="Times New Roman" w:eastAsia="Times New Roman" w:hAnsi="Times New Roman" w:cs="Times New Roman"/>
          <w:sz w:val="26"/>
          <w:szCs w:val="26"/>
          <w:lang w:eastAsia="ru-RU"/>
        </w:rPr>
        <w:t>копий</w:t>
      </w:r>
      <w:r w:rsidRPr="00972A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учредительных документов участника закупки (для юридического лица),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</w:t>
      </w:r>
      <w:r w:rsid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дарства (для иностранного лица), выписки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 единого государственного реестра юридических лиц (для юридического лица), выписк</w:t>
      </w:r>
      <w:r w:rsid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 единого государственного реестра индивидуальных предпринимателей (для индивидуального предпринимателя)</w:t>
      </w:r>
      <w:r w:rsid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C4A89" w:rsidRPr="007C4A89" w:rsidRDefault="007C4A89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частями 1 и 5 статьи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24.2 Закона о контрактной системе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  <w:r w:rsidR="00BD08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 закупки, зарегистрированный в единой информационной системе и аккредитованный на электронной площадке, вправе участвовать во всех электронных процедурах, проводимых на электронной площадке в соответствии с требованиями </w:t>
      </w:r>
      <w:r w:rsidR="00BD0819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указанного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Федерального закона.</w:t>
      </w:r>
    </w:p>
    <w:p w:rsidR="007C4A89" w:rsidRPr="007C4A89" w:rsidRDefault="007C4A89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Постановлением Правительства 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оссийской 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едерации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30.12.2018 </w:t>
      </w:r>
      <w:r w:rsidR="00983936">
        <w:rPr>
          <w:rFonts w:ascii="Times New Roman" w:eastAsia="Times New Roman" w:hAnsi="Times New Roman" w:cs="Times New Roman"/>
          <w:sz w:val="26"/>
          <w:szCs w:val="26"/>
          <w:lang w:eastAsia="ru-RU"/>
        </w:rPr>
        <w:t>№ 1752 «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порядке регистрации участников 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8 июня 2018 г. </w:t>
      </w:r>
      <w:r w:rsidR="00983936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656</w:t>
      </w:r>
      <w:r w:rsidR="00983936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утверждены Правила регистрации участников закупок в единой информационной системе в сфере закупок товаров, работ, услуг для обеспечения государственных и муниципальных нужд и ведения единого реес</w:t>
      </w:r>
      <w:r w:rsidR="0098393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тра участников закупок (далее – 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Правила).</w:t>
      </w:r>
      <w:r w:rsidR="00BD08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</w:t>
      </w:r>
      <w:r w:rsidR="00B825C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подпунктом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825CE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р</w:t>
      </w:r>
      <w:r w:rsidR="00B825CE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</w:t>
      </w:r>
      <w:r w:rsidR="00B825CE">
        <w:rPr>
          <w:rFonts w:ascii="Times New Roman" w:eastAsia="Times New Roman" w:hAnsi="Times New Roman" w:cs="Times New Roman"/>
          <w:sz w:val="26"/>
          <w:szCs w:val="26"/>
          <w:lang w:eastAsia="ru-RU"/>
        </w:rPr>
        <w:t>ункта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5 Правил для регистрации юридического лица уполномоченное лицо формирует копию учредительных документов юридического лица.</w:t>
      </w:r>
      <w:r w:rsidR="00B825C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пунктам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16 - 17 Правил в случае внесения изменений в информацию и документы, за исключением информации и документов, формируемых в соответствии с Правилами автоматически на основании сведений из государственных информационных систем и (или) официальных сайтов федеральных органов власти, уполномоченных на ведение государственных реестров, замены или прекращения действия таких документов, участник закупки обязан сформировать в единой информационной системе новые информацию и документы в порядке, установленном Правилами для регистрации участника.</w:t>
      </w:r>
    </w:p>
    <w:p w:rsidR="007C4A89" w:rsidRPr="007C4A89" w:rsidRDefault="007C4A89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Ответственность за неполноту, недостоверность, изменение информации и документов, формируемых для размещения в реестре участников, за несоответствие указанных информации и документов требованиям, установленным законодательством Российской Федерации, а также за действия, совершенные на основании указанных информации и документов, несет уполномоченное лицо.</w:t>
      </w:r>
    </w:p>
    <w:p w:rsidR="007C4A89" w:rsidRPr="007C4A89" w:rsidRDefault="007C4A89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</w:t>
      </w:r>
      <w:r w:rsidR="00B825CE"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указанных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Правил уполномоченными лицами являются:</w:t>
      </w:r>
    </w:p>
    <w:p w:rsidR="007C4A89" w:rsidRPr="007C4A89" w:rsidRDefault="007C4A89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лицо, указанное в Едином государственном реестре юридических лиц в качестве руководителя юридического лица (лицо, имеющее право без доверенности действовать от имени юридического лица), или иное лицо, действующее в качестве руководителя юридического лица, осуществляющего полномочия единоличного исполнительного органа регистрируемого юридического лица, либо физическое лицо, указанное в Едином государственном реестре индивидуальных предпринимателей в качестве индивидуального предпринимателя, либо физическое лицо, указанное в Едином государственном реестре юридических лиц в качестве индивидуального предпринимателя, осуществляющего полномочия единоличного исполнительного органа регистрируемого юридического лица, информация о полномочиях которых предоставлена единой системой идентификации и аутентификации (далее </w:t>
      </w:r>
      <w:r w:rsidR="0052674D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руководитель);</w:t>
      </w:r>
    </w:p>
    <w:p w:rsidR="007C4A89" w:rsidRPr="007C4A89" w:rsidRDefault="007C4A89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- лицо, уполномоченное руководителем на осуществление в единой информационной системе и (или) на электронной площадке от имени участника закупки действий, предусмотренных Законом о контрактной системе, в том числе на определение иных лиц, уполномоченных на о</w:t>
      </w:r>
      <w:r w:rsidR="0052674D">
        <w:rPr>
          <w:rFonts w:ascii="Times New Roman" w:eastAsia="Times New Roman" w:hAnsi="Times New Roman" w:cs="Times New Roman"/>
          <w:sz w:val="26"/>
          <w:szCs w:val="26"/>
          <w:lang w:eastAsia="ru-RU"/>
        </w:rPr>
        <w:t>существление таких действий (подпункты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2674D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52674D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r w:rsidR="0052674D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б</w:t>
      </w:r>
      <w:r w:rsidR="0052674D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 w:rsidR="0052674D">
        <w:rPr>
          <w:rFonts w:ascii="Times New Roman" w:eastAsia="Times New Roman" w:hAnsi="Times New Roman" w:cs="Times New Roman"/>
          <w:sz w:val="26"/>
          <w:szCs w:val="26"/>
          <w:lang w:eastAsia="ru-RU"/>
        </w:rPr>
        <w:t>ункта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 Правил).</w:t>
      </w:r>
    </w:p>
    <w:p w:rsidR="007C4A89" w:rsidRPr="007C4A89" w:rsidRDefault="0052674D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пунктом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статьи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12 Федерального закона от 08.02.1998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14-ФЗ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обществах с ограниченной ответственностью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учредительным документом общества является устав общества.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Общество действует на основании утвержденного его учредителями (участниками) устава общества либо типового устава, утвержденного уполномоченным Правительством Российской Федерации федеральным органом исполнительной власти (далее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типовой устав). Указанный федеральный орган исполнительной власти в течение трех рабочих дней со дня официального опубликования нормативного правового акта, которым утвержден типовой устав, обязан направить типовой устав в орган, осуществляющий государственную регистрацию юридических лиц, для размещения типового устава на официальном сайте такого органа. Нормативный правовой акт об утверждении типового устава вступает в силу в срок, установленный этим нормативным правовым актом, но не ранее чем по истечении пятнадцати дней после дня его официального опубликования.</w:t>
      </w:r>
    </w:p>
    <w:p w:rsidR="007C4A89" w:rsidRPr="007C4A89" w:rsidRDefault="007C4A89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О том, что общество действует на основании типового устава, общество сообщает в орган, осуществляющий государственную регистрацию юридических лиц, в порядке, установленном федеральным законом о государственной регистрации юридических лиц.</w:t>
      </w:r>
      <w:r w:rsidR="00BD08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Изменения в типовой устав вносятся уполномоченным Правительством Российской Федерации федеральным органом исполнительной власти в порядке, установленном абзацем вторым настоящего пункта, и вступают в силу в срок, установленный нормативным правовым актом, предусматривающим внесение таких изменений, но не ранее чем по 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истечении пятнадцати дней после дня официального опубликования указанного нормативного правового акта.</w:t>
      </w:r>
    </w:p>
    <w:p w:rsidR="007C4A89" w:rsidRPr="007C4A89" w:rsidRDefault="00D7434C" w:rsidP="00D7434C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Установлено, что участником, подавшим заявку на участие в электронном аукционе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 идентификационным номером </w:t>
      </w:r>
      <w:r w:rsidRPr="00D7434C">
        <w:rPr>
          <w:rFonts w:ascii="Times New Roman" w:eastAsia="Times New Roman" w:hAnsi="Times New Roman" w:cs="Times New Roman"/>
          <w:sz w:val="26"/>
          <w:szCs w:val="26"/>
          <w:lang w:eastAsia="ru-RU"/>
        </w:rPr>
        <w:t>EA-106763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является </w:t>
      </w:r>
      <w:r w:rsidRPr="00D743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Общество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D743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 ограниченной ответственностью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D743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«ВИНСОН»</w:t>
      </w:r>
      <w:r w:rsidRPr="00774F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(ООО «</w:t>
      </w:r>
      <w:r w:rsidRPr="00D7434C">
        <w:rPr>
          <w:rFonts w:ascii="Times New Roman" w:eastAsia="Times New Roman" w:hAnsi="Times New Roman" w:cs="Times New Roman"/>
          <w:sz w:val="26"/>
          <w:szCs w:val="26"/>
          <w:lang w:eastAsia="ru-RU"/>
        </w:rPr>
        <w:t>ВИНСОН</w:t>
      </w:r>
      <w:r w:rsidRPr="00774FD2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далее – Общество</w:t>
      </w:r>
      <w:r w:rsidRPr="00774FD2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2674D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Установлено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что в составе второй части заявки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Общества (в числе документов, направленных Заказчику оператором электронной площадки в соответствии с частью 19 статьи 68 Закона о контрактной системе в отношении подавшего ее участника)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представлена копия новой редакции устава Общества с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отметкой о государственной регистрации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ГРН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7434C">
        <w:rPr>
          <w:rFonts w:ascii="Times New Roman" w:eastAsia="Times New Roman" w:hAnsi="Times New Roman" w:cs="Times New Roman"/>
          <w:sz w:val="26"/>
          <w:szCs w:val="26"/>
          <w:lang w:eastAsia="ru-RU"/>
        </w:rPr>
        <w:t>7157848269836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21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07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15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7C4A89" w:rsidRPr="007C4A89" w:rsidRDefault="00D7434C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силу пункта 1 статьи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52 Гражданского кодекса Российской Федерации (далее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ГК РФ) юридические лица, за исключением хозяйственных товариществ и государственных корпораций, действуют на основании уставов, которые утверждаются их учредителями (участниками), за исключением случая, предусмотренного 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унктом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указанной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статьи.</w:t>
      </w:r>
    </w:p>
    <w:p w:rsidR="007C4A89" w:rsidRPr="007C4A89" w:rsidRDefault="007C4A89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Изменения, внесенные в учредительные документы юридических лиц, приобретают силу для третьих лиц с момента государственной регистрации учредительных документов, а в случаях, установленных законом, с момента уведомления органа, осуществляющего государственную регистрацию, о таких изменениях. Однако юридические лица и их учредители (участники) не вправе ссылаться на отсутствие регистрации таких изменений в отношениях с третьими лицами, действовавш</w:t>
      </w:r>
      <w:r w:rsidR="00D7434C">
        <w:rPr>
          <w:rFonts w:ascii="Times New Roman" w:eastAsia="Times New Roman" w:hAnsi="Times New Roman" w:cs="Times New Roman"/>
          <w:sz w:val="26"/>
          <w:szCs w:val="26"/>
          <w:lang w:eastAsia="ru-RU"/>
        </w:rPr>
        <w:t>ими с учетом таких изменений (пункт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 ст</w:t>
      </w:r>
      <w:r w:rsidR="00D7434C">
        <w:rPr>
          <w:rFonts w:ascii="Times New Roman" w:eastAsia="Times New Roman" w:hAnsi="Times New Roman" w:cs="Times New Roman"/>
          <w:sz w:val="26"/>
          <w:szCs w:val="26"/>
          <w:lang w:eastAsia="ru-RU"/>
        </w:rPr>
        <w:t>атьи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52 ГК РФ).</w:t>
      </w:r>
    </w:p>
    <w:p w:rsidR="007C4A89" w:rsidRPr="007C4A89" w:rsidRDefault="00D7434C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Подпунктом «в»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ункта 1 статьи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17 Федерального закона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государственной регистрации юридических лиц 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индивидуальных предпринимателей»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08.08.2001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129-ФЗ (далее </w:t>
      </w:r>
      <w:r w:rsidR="009A2047">
        <w:rPr>
          <w:rFonts w:ascii="Times New Roman" w:eastAsia="Times New Roman" w:hAnsi="Times New Roman" w:cs="Times New Roman"/>
          <w:sz w:val="26"/>
          <w:szCs w:val="26"/>
          <w:lang w:eastAsia="ru-RU"/>
        </w:rPr>
        <w:t>–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 о государственной регистрации) для государственной регистрации изменений, внесенных в учредительный документ юридического лица, в регистрирующий орган представляются изменения, внесенные в учредительный документ юридического лица, или учредительный документ юридического лица в новой редакции.</w:t>
      </w:r>
    </w:p>
    <w:p w:rsidR="007C4A89" w:rsidRPr="007C4A89" w:rsidRDefault="009A2047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Представленная в отношении Общества в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ыписка из единого государственного реестра юридических лиц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27.03.2021 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содержит сведения о государственной регистрации изменений, внесенных в учредительный документ юридического лица 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ГРН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A2047">
        <w:rPr>
          <w:rFonts w:ascii="Times New Roman" w:eastAsia="Times New Roman" w:hAnsi="Times New Roman" w:cs="Times New Roman"/>
          <w:sz w:val="26"/>
          <w:szCs w:val="26"/>
          <w:lang w:eastAsia="ru-RU"/>
        </w:rPr>
        <w:t>2217800973025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26</w:t>
      </w:r>
      <w:r w:rsidR="007C4A89"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03.2021), при этом в составе заявки на участие в электронном 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 идентификационным номером </w:t>
      </w:r>
      <w:r w:rsidRPr="00972AF4">
        <w:rPr>
          <w:rFonts w:ascii="Times New Roman" w:eastAsia="Times New Roman" w:hAnsi="Times New Roman" w:cs="Times New Roman"/>
          <w:sz w:val="26"/>
          <w:szCs w:val="26"/>
          <w:lang w:eastAsia="ru-RU"/>
        </w:rPr>
        <w:t>EA-106763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также в числе документов, направленных Заказчику оператором электронной площадки в соответствии с частью 19 статьи 68 Закона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 контрактной системе в отношении подавшего ее участника, отсутствуют изменения в учредительный документ Общества с ГРН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A2047">
        <w:rPr>
          <w:rFonts w:ascii="Times New Roman" w:eastAsia="Times New Roman" w:hAnsi="Times New Roman" w:cs="Times New Roman"/>
          <w:sz w:val="26"/>
          <w:szCs w:val="26"/>
          <w:lang w:eastAsia="ru-RU"/>
        </w:rPr>
        <w:t>2217800973025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26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03.2021 (их копия).</w:t>
      </w:r>
    </w:p>
    <w:p w:rsidR="007C4A89" w:rsidRPr="007C4A89" w:rsidRDefault="007C4A89" w:rsidP="007C4A89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учетом </w:t>
      </w:r>
      <w:r w:rsidR="00DD2F02">
        <w:rPr>
          <w:rFonts w:ascii="Times New Roman" w:eastAsia="Times New Roman" w:hAnsi="Times New Roman" w:cs="Times New Roman"/>
          <w:sz w:val="26"/>
          <w:szCs w:val="26"/>
          <w:lang w:eastAsia="ru-RU"/>
        </w:rPr>
        <w:t>изложенного,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</w:t>
      </w:r>
      <w:r w:rsidR="00DD2F02">
        <w:rPr>
          <w:rFonts w:ascii="Times New Roman" w:eastAsia="Times New Roman" w:hAnsi="Times New Roman" w:cs="Times New Roman"/>
          <w:sz w:val="26"/>
          <w:szCs w:val="26"/>
          <w:lang w:eastAsia="ru-RU"/>
        </w:rPr>
        <w:t>стником закупки в нарушение пунктов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16 - 17 Правил не предприняты действия, направленные на актуализацию сведений, регламентированных ст</w:t>
      </w:r>
      <w:r w:rsidR="00DD2F02">
        <w:rPr>
          <w:rFonts w:ascii="Times New Roman" w:eastAsia="Times New Roman" w:hAnsi="Times New Roman" w:cs="Times New Roman"/>
          <w:sz w:val="26"/>
          <w:szCs w:val="26"/>
          <w:lang w:eastAsia="ru-RU"/>
        </w:rPr>
        <w:t>атьей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24.1 Закона о контрактной системе, а в составе второй части заявки </w:t>
      </w:r>
      <w:r w:rsidR="00DD2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Общества </w:t>
      </w:r>
      <w:r w:rsidRPr="007C4A8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представлены учредительные документы в недействующей редакции.</w:t>
      </w:r>
    </w:p>
    <w:p w:rsidR="00972AF4" w:rsidRDefault="00972AF4" w:rsidP="00A87307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Таким образом, в составе заявки на участие в электронном 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с идентификационным номером </w:t>
      </w:r>
      <w:r w:rsidRPr="00972AF4">
        <w:rPr>
          <w:rFonts w:ascii="Times New Roman" w:eastAsia="Times New Roman" w:hAnsi="Times New Roman" w:cs="Times New Roman"/>
          <w:sz w:val="26"/>
          <w:szCs w:val="26"/>
          <w:lang w:eastAsia="ru-RU"/>
        </w:rPr>
        <w:t>EA-106763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а также в числе документов, направленных Заказчику оператором электронной площадки в соответствии с частью 19 статьи 68 Закона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 контрактной системе в отношении подавшего ее участника, отсутствуют документы (копии документов), предусмотренные </w:t>
      </w:r>
      <w:r w:rsidR="00DD2F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пунктом 1 части 11 статьи 24.1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Закона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 контрактной системе, что в соответствии с пунктом 1 части 6 статьи 69 указанного закона является основанием для признания заявки на участие в электронном аукционе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не соответствующей требованиям, установленным документацией об электронном</w:t>
      </w:r>
      <w:r w:rsidR="007224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аукционе, что отражено Комиссией в </w:t>
      </w:r>
      <w:r w:rsidR="00722448" w:rsidRPr="0072244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Протокол</w:t>
      </w:r>
      <w:r w:rsidR="00722448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722448" w:rsidRPr="007224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подведения итогов электронного аукциона от 29.07.2021 № 0372200278021000048-3</w:t>
      </w:r>
      <w:r w:rsidR="0072244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722448" w:rsidRPr="00A87307" w:rsidRDefault="00722448" w:rsidP="003D5104">
      <w:pPr>
        <w:pStyle w:val="a8"/>
        <w:tabs>
          <w:tab w:val="left" w:pos="567"/>
        </w:tabs>
        <w:spacing w:before="120"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В то же время, Комиссией</w:t>
      </w:r>
      <w:r w:rsidRPr="007224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Санкт-Петербургского УФАС России по контролю в сфере размещения заказов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72244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своего решения по делу </w:t>
      </w:r>
      <w:r w:rsidR="003D51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bookmarkStart w:id="0" w:name="_GoBack"/>
      <w:bookmarkEnd w:id="0"/>
      <w:r w:rsidR="003D5104" w:rsidRPr="003D5104">
        <w:rPr>
          <w:rFonts w:ascii="Times New Roman" w:eastAsia="Times New Roman" w:hAnsi="Times New Roman" w:cs="Times New Roman"/>
          <w:sz w:val="26"/>
          <w:szCs w:val="26"/>
          <w:lang w:eastAsia="ru-RU"/>
        </w:rPr>
        <w:t>44-3747/21</w:t>
      </w:r>
      <w:r w:rsidR="003D5104" w:rsidRPr="003D51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D5104" w:rsidRPr="003D5104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устранении нарушений законодательства о закупках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выдано</w:t>
      </w:r>
      <w:r w:rsidR="009B4A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обязательное для исполнения членами Комиссии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предписание </w:t>
      </w:r>
      <w:r w:rsidR="009B4A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09.08.2021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 отмене вышеуказанного протокола и </w:t>
      </w:r>
      <w:r w:rsidR="009B4A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признании заявки с идентификационным номером </w:t>
      </w:r>
      <w:r w:rsidR="009B4A98" w:rsidRPr="00972AF4">
        <w:rPr>
          <w:rFonts w:ascii="Times New Roman" w:eastAsia="Times New Roman" w:hAnsi="Times New Roman" w:cs="Times New Roman"/>
          <w:sz w:val="26"/>
          <w:szCs w:val="26"/>
          <w:lang w:eastAsia="ru-RU"/>
        </w:rPr>
        <w:t>EA-106763</w:t>
      </w:r>
      <w:r w:rsidR="009B4A9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соответствующей </w:t>
      </w:r>
      <w:r w:rsidR="009B4A98" w:rsidRPr="009B4A98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требованиям, установленным документацией об электронном аукционе</w:t>
      </w:r>
      <w:r w:rsidR="009B4A9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E6A7F" w:rsidRDefault="009E6A7F" w:rsidP="009E6A7F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Сведения о принятом Комиссией решении</w:t>
      </w:r>
      <w:r w:rsidR="001A040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(с учетом указанного выше предписания)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отношении данной заявки изложить в виде следующей таблицы:</w:t>
      </w:r>
    </w:p>
    <w:tbl>
      <w:tblPr>
        <w:tblW w:w="50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9"/>
        <w:gridCol w:w="1700"/>
        <w:gridCol w:w="1276"/>
        <w:gridCol w:w="1274"/>
        <w:gridCol w:w="2695"/>
        <w:gridCol w:w="1554"/>
      </w:tblGrid>
      <w:tr w:rsidR="00725DB3" w:rsidRPr="00497644" w:rsidTr="002D6312">
        <w:trPr>
          <w:cantSplit/>
          <w:trHeight w:val="1475"/>
          <w:jc w:val="center"/>
        </w:trPr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DB3" w:rsidRPr="00725DB3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Минимальная цена контракта, предложенная участником электронного аукциона </w:t>
            </w:r>
          </w:p>
          <w:p w:rsidR="00725DB3" w:rsidRPr="00497644" w:rsidRDefault="00725DB3" w:rsidP="00725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25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725DB3" w:rsidRPr="00497644" w:rsidTr="002D6312">
        <w:trPr>
          <w:cantSplit/>
          <w:trHeight w:val="227"/>
          <w:jc w:val="center"/>
        </w:trPr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277C57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7C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EA-106763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497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 ограниченной ответственностью</w:t>
            </w:r>
          </w:p>
          <w:p w:rsidR="00725DB3" w:rsidRPr="00497644" w:rsidRDefault="00725DB3" w:rsidP="00277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277C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ВИНСОН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277C57" w:rsidRDefault="00277C57" w:rsidP="00BD72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7C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7 896 557,41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</w:t>
            </w:r>
            <w:r w:rsidR="009B4A9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 требованиям,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725DB3" w:rsidRPr="00497644" w:rsidTr="001A040A">
        <w:trPr>
          <w:cantSplit/>
          <w:trHeight w:val="281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9B4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1A040A">
        <w:trPr>
          <w:cantSplit/>
          <w:trHeight w:val="285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725DB3" w:rsidRPr="00497644" w:rsidTr="001A040A">
        <w:trPr>
          <w:cantSplit/>
          <w:trHeight w:val="262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5DB3" w:rsidRPr="00497644" w:rsidRDefault="00725DB3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1A040A" w:rsidRPr="00497644" w:rsidTr="001A040A">
        <w:trPr>
          <w:cantSplit/>
          <w:trHeight w:val="279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497644" w:rsidRDefault="001A040A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497644" w:rsidRDefault="001A040A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040A" w:rsidRPr="00497644" w:rsidRDefault="001A040A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497644" w:rsidRDefault="001A040A" w:rsidP="000D100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497644" w:rsidRDefault="001A040A" w:rsidP="000D100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A04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497644" w:rsidRDefault="001A040A" w:rsidP="000D1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A04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A8340A" w:rsidRPr="00497644" w:rsidTr="001A040A">
        <w:trPr>
          <w:cantSplit/>
          <w:trHeight w:val="284"/>
          <w:jc w:val="center"/>
        </w:trPr>
        <w:tc>
          <w:tcPr>
            <w:tcW w:w="18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497644" w:rsidRDefault="00A8340A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497644" w:rsidRDefault="00A8340A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8340A" w:rsidRPr="00497644" w:rsidRDefault="00A8340A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497644" w:rsidRDefault="00A8340A" w:rsidP="009E06EB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497644" w:rsidRDefault="00A8340A" w:rsidP="009E06E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497644" w:rsidRDefault="00A8340A" w:rsidP="009B4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9764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6A19ED" w:rsidRPr="001907B5" w:rsidRDefault="005F3CEC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277C57" w:rsidRPr="005B292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EA-106388</w:t>
      </w:r>
      <w:r w:rsidR="0091441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266E8" w:rsidRDefault="00277C57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7C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EA-106388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441D" w:rsidRDefault="0091441D" w:rsidP="009144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 ограниченной ответственностью</w:t>
            </w:r>
          </w:p>
          <w:p w:rsidR="00497FB0" w:rsidRPr="00C14651" w:rsidRDefault="00C14651" w:rsidP="00277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="00277C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Кондиционер-СПБ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435D1B" w:rsidRDefault="00277C57" w:rsidP="00277C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7C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7 937 261,31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497FB0" w:rsidRPr="007C374C" w:rsidTr="00A8340A">
        <w:trPr>
          <w:cantSplit/>
          <w:trHeight w:val="332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A8340A">
        <w:trPr>
          <w:cantSplit/>
          <w:trHeight w:val="266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A8340A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06E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1A040A" w:rsidRPr="007C374C" w:rsidTr="00A8340A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7C374C" w:rsidRDefault="001A0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7C374C" w:rsidRDefault="001A0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7C374C" w:rsidRDefault="001A0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7C374C" w:rsidRDefault="001A0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9E06EB" w:rsidRDefault="001A040A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A04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040A" w:rsidRPr="007C374C" w:rsidRDefault="001A040A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A8340A" w:rsidRPr="007C374C" w:rsidTr="00A8340A">
        <w:trPr>
          <w:cantSplit/>
          <w:trHeight w:val="260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Default="00A8340A" w:rsidP="00A8340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340A" w:rsidRPr="007C374C" w:rsidRDefault="00A8340A" w:rsidP="00A83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0C7658" w:rsidRDefault="000C7658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3F446B" w:rsidRDefault="003F446B" w:rsidP="0034565A">
      <w:pPr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9749FE" w:rsidRPr="00F93201" w:rsidRDefault="009749FE" w:rsidP="009749FE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49FE" w:rsidRDefault="005F3CE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977A62" w:rsidRDefault="00977A62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1A040A" w:rsidRDefault="001A040A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85BF4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Мартынова Ирина Виктор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085BF4">
        <w:rPr>
          <w:rFonts w:ascii="Times New Roman" w:eastAsia="Times New Roman" w:hAnsi="Times New Roman" w:cs="Times New Roman"/>
          <w:sz w:val="26"/>
          <w:szCs w:val="26"/>
          <w:lang w:eastAsia="ru-RU"/>
        </w:rPr>
        <w:t>вна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5F3CEC" w:rsidRDefault="005F3CEC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54487B" w:rsidRDefault="0054487B" w:rsidP="0054487B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sectPr w:rsidR="0054487B" w:rsidSect="001A040A">
      <w:footerReference w:type="default" r:id="rId8"/>
      <w:pgSz w:w="11906" w:h="16838"/>
      <w:pgMar w:top="709" w:right="567" w:bottom="993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34D" w:rsidRDefault="0050634D">
      <w:pPr>
        <w:spacing w:after="0" w:line="240" w:lineRule="auto"/>
      </w:pPr>
      <w:r>
        <w:separator/>
      </w:r>
    </w:p>
  </w:endnote>
  <w:endnote w:type="continuationSeparator" w:id="0">
    <w:p w:rsidR="0050634D" w:rsidRDefault="0050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781410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8C554D">
          <w:rPr>
            <w:rFonts w:ascii="Times New Roman" w:hAnsi="Times New Roman" w:cs="Times New Roman"/>
            <w:noProof/>
          </w:rPr>
          <w:t>5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34D" w:rsidRDefault="0050634D">
      <w:pPr>
        <w:spacing w:after="0" w:line="240" w:lineRule="auto"/>
      </w:pPr>
      <w:r>
        <w:separator/>
      </w:r>
    </w:p>
  </w:footnote>
  <w:footnote w:type="continuationSeparator" w:id="0">
    <w:p w:rsidR="0050634D" w:rsidRDefault="00506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0A0564"/>
    <w:multiLevelType w:val="hybridMultilevel"/>
    <w:tmpl w:val="118A556C"/>
    <w:lvl w:ilvl="0" w:tplc="FE048F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3754355"/>
    <w:multiLevelType w:val="hybridMultilevel"/>
    <w:tmpl w:val="5538A4A6"/>
    <w:lvl w:ilvl="0" w:tplc="BBE02A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e9m5rfE7uqosztGN4Da28zekLB9XdoAoR9vqC581C2jcyQYeJkoYlkkT/gdf7WHXvofAnQv/IignEyfXP1sOGw==" w:salt="tk2pmKKnmLLwG68ky7Avw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7633"/>
    <w:rsid w:val="00057EC8"/>
    <w:rsid w:val="00061990"/>
    <w:rsid w:val="00061A92"/>
    <w:rsid w:val="00062F7E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13E2"/>
    <w:rsid w:val="000929F2"/>
    <w:rsid w:val="00093DC1"/>
    <w:rsid w:val="0009428F"/>
    <w:rsid w:val="00095294"/>
    <w:rsid w:val="00097023"/>
    <w:rsid w:val="000A0427"/>
    <w:rsid w:val="000A7BFA"/>
    <w:rsid w:val="000B2636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5776"/>
    <w:rsid w:val="00115E31"/>
    <w:rsid w:val="001165D0"/>
    <w:rsid w:val="00120ADB"/>
    <w:rsid w:val="00121263"/>
    <w:rsid w:val="00121F3D"/>
    <w:rsid w:val="00123489"/>
    <w:rsid w:val="001236D6"/>
    <w:rsid w:val="00123C20"/>
    <w:rsid w:val="00125314"/>
    <w:rsid w:val="00125A6D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46A3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40A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D7A6D"/>
    <w:rsid w:val="001D7CF1"/>
    <w:rsid w:val="001E1B42"/>
    <w:rsid w:val="001E300D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5ECC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77C57"/>
    <w:rsid w:val="002806B9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104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272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674D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292E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7BFC"/>
    <w:rsid w:val="00690E15"/>
    <w:rsid w:val="00691538"/>
    <w:rsid w:val="0069176D"/>
    <w:rsid w:val="00692B1F"/>
    <w:rsid w:val="0069581A"/>
    <w:rsid w:val="0069604E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20095"/>
    <w:rsid w:val="00720525"/>
    <w:rsid w:val="00722448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A75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912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20CA"/>
    <w:rsid w:val="007C28DD"/>
    <w:rsid w:val="007C2DB5"/>
    <w:rsid w:val="007C374C"/>
    <w:rsid w:val="007C382E"/>
    <w:rsid w:val="007C4634"/>
    <w:rsid w:val="007C4A89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410C2"/>
    <w:rsid w:val="00841BBF"/>
    <w:rsid w:val="008420CF"/>
    <w:rsid w:val="0084379C"/>
    <w:rsid w:val="0084402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54D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2AF4"/>
    <w:rsid w:val="009749FE"/>
    <w:rsid w:val="00974C93"/>
    <w:rsid w:val="009759CD"/>
    <w:rsid w:val="00976F2F"/>
    <w:rsid w:val="009773B0"/>
    <w:rsid w:val="00977A62"/>
    <w:rsid w:val="0098335B"/>
    <w:rsid w:val="009834F6"/>
    <w:rsid w:val="00983936"/>
    <w:rsid w:val="009842CD"/>
    <w:rsid w:val="0098730A"/>
    <w:rsid w:val="009922F2"/>
    <w:rsid w:val="00992987"/>
    <w:rsid w:val="00992E82"/>
    <w:rsid w:val="00993B3C"/>
    <w:rsid w:val="009962BB"/>
    <w:rsid w:val="00997662"/>
    <w:rsid w:val="009A2047"/>
    <w:rsid w:val="009A23B7"/>
    <w:rsid w:val="009A3014"/>
    <w:rsid w:val="009A6E2B"/>
    <w:rsid w:val="009A7616"/>
    <w:rsid w:val="009B1824"/>
    <w:rsid w:val="009B2579"/>
    <w:rsid w:val="009B3309"/>
    <w:rsid w:val="009B3391"/>
    <w:rsid w:val="009B3EEB"/>
    <w:rsid w:val="009B4A98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340A"/>
    <w:rsid w:val="00A84277"/>
    <w:rsid w:val="00A863F8"/>
    <w:rsid w:val="00A86B5E"/>
    <w:rsid w:val="00A87307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25CE"/>
    <w:rsid w:val="00B877A1"/>
    <w:rsid w:val="00B91437"/>
    <w:rsid w:val="00B92947"/>
    <w:rsid w:val="00B93299"/>
    <w:rsid w:val="00B942A8"/>
    <w:rsid w:val="00B94B90"/>
    <w:rsid w:val="00BA020D"/>
    <w:rsid w:val="00BA29CF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819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434C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2F02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559C"/>
    <w:rsid w:val="00ED6165"/>
    <w:rsid w:val="00ED6731"/>
    <w:rsid w:val="00ED6B88"/>
    <w:rsid w:val="00EE74EE"/>
    <w:rsid w:val="00EE7672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8F580-4687-4287-A874-BC701BCCA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664</TotalTime>
  <Pages>5</Pages>
  <Words>2422</Words>
  <Characters>13812</Characters>
  <DocSecurity>8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2021-01-15T08:16:00Z</dcterms:created>
  <dcterms:modified xsi:type="dcterms:W3CDTF">2021-08-13T07:09:00Z</dcterms:modified>
</cp:coreProperties>
</file>