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D4C" w:rsidRPr="00A021F1" w:rsidRDefault="00BE7FD3">
      <w:pPr>
        <w:ind w:firstLine="567"/>
        <w:jc w:val="center"/>
        <w:rPr>
          <w:sz w:val="22"/>
          <w:szCs w:val="22"/>
        </w:rPr>
      </w:pPr>
      <w:r w:rsidRPr="00A021F1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01D4C" w:rsidRPr="00A021F1" w:rsidRDefault="00BE7FD3">
      <w:pPr>
        <w:ind w:firstLine="567"/>
        <w:jc w:val="center"/>
        <w:rPr>
          <w:sz w:val="22"/>
          <w:szCs w:val="22"/>
        </w:rPr>
      </w:pPr>
      <w:r w:rsidRPr="00A021F1">
        <w:rPr>
          <w:rFonts w:eastAsia="Times New Roman"/>
          <w:b/>
          <w:bCs/>
          <w:sz w:val="22"/>
          <w:szCs w:val="22"/>
        </w:rPr>
        <w:t>"Выполнение работ по обследованию технического состояния комплекса основных несущих конструкций шахт в рамках поддержания горных выработок шахт в безопасном состоянии"</w:t>
      </w:r>
    </w:p>
    <w:p w:rsidR="00D01D4C" w:rsidRPr="00A021F1" w:rsidRDefault="00BE7FD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021F1">
        <w:rPr>
          <w:rFonts w:eastAsia="Times New Roman"/>
          <w:b/>
          <w:bCs/>
          <w:sz w:val="22"/>
          <w:szCs w:val="22"/>
        </w:rPr>
        <w:t xml:space="preserve">(№ </w:t>
      </w:r>
      <w:r w:rsidRPr="00A021F1">
        <w:rPr>
          <w:rFonts w:eastAsia="Times New Roman"/>
          <w:b/>
          <w:bCs/>
          <w:sz w:val="22"/>
          <w:szCs w:val="22"/>
        </w:rPr>
        <w:t>извещения</w:t>
      </w:r>
      <w:r w:rsidRPr="00A021F1">
        <w:rPr>
          <w:rFonts w:eastAsia="Times New Roman"/>
          <w:b/>
          <w:bCs/>
          <w:sz w:val="22"/>
          <w:szCs w:val="22"/>
        </w:rPr>
        <w:t xml:space="preserve"> 0172200001121000025) </w:t>
      </w:r>
    </w:p>
    <w:p w:rsidR="00D01D4C" w:rsidRPr="00A021F1" w:rsidRDefault="00D01D4C">
      <w:pPr>
        <w:ind w:firstLine="567"/>
        <w:jc w:val="center"/>
        <w:rPr>
          <w:sz w:val="22"/>
          <w:szCs w:val="22"/>
        </w:rPr>
      </w:pPr>
    </w:p>
    <w:p w:rsidR="00D01D4C" w:rsidRPr="00A021F1" w:rsidRDefault="00BE7FD3">
      <w:pPr>
        <w:ind w:firstLine="567"/>
        <w:jc w:val="right"/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16.08.21 14:20:01 (</w:t>
      </w:r>
      <w:r w:rsidRPr="00A021F1">
        <w:rPr>
          <w:rFonts w:eastAsia="Times New Roman"/>
          <w:sz w:val="22"/>
          <w:szCs w:val="22"/>
          <w:lang w:val="en-US"/>
        </w:rPr>
        <w:t>MSK</w:t>
      </w:r>
      <w:r w:rsidRPr="00A021F1">
        <w:rPr>
          <w:rFonts w:eastAsia="Times New Roman"/>
          <w:sz w:val="22"/>
          <w:szCs w:val="22"/>
        </w:rPr>
        <w:t>+00:00)</w:t>
      </w:r>
    </w:p>
    <w:p w:rsidR="00D01D4C" w:rsidRPr="00A021F1" w:rsidRDefault="00D01D4C">
      <w:pPr>
        <w:ind w:firstLine="567"/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Место</w:t>
      </w:r>
      <w:r w:rsidRPr="00A021F1">
        <w:rPr>
          <w:rFonts w:eastAsia="Times New Roman"/>
          <w:sz w:val="22"/>
          <w:szCs w:val="22"/>
        </w:rPr>
        <w:t xml:space="preserve"> </w:t>
      </w:r>
      <w:r w:rsidRPr="00A021F1">
        <w:rPr>
          <w:rFonts w:eastAsia="Times New Roman"/>
          <w:sz w:val="22"/>
          <w:szCs w:val="22"/>
        </w:rPr>
        <w:t>публикации</w:t>
      </w:r>
      <w:r w:rsidRPr="00A021F1">
        <w:rPr>
          <w:rFonts w:eastAsia="Times New Roman"/>
          <w:sz w:val="22"/>
          <w:szCs w:val="22"/>
        </w:rPr>
        <w:t>: Российская Федерация, 191167, Санкт-Петербург, УЛИЦА ИСПОЛКОМСКАЯ, 16/ЛИТ А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Организатор</w:t>
      </w:r>
      <w:r w:rsidRPr="00A021F1">
        <w:rPr>
          <w:rFonts w:eastAsia="Times New Roman"/>
          <w:sz w:val="22"/>
          <w:szCs w:val="22"/>
        </w:rPr>
        <w:t xml:space="preserve"> </w:t>
      </w:r>
      <w:r w:rsidRPr="00A021F1">
        <w:rPr>
          <w:rFonts w:eastAsia="Times New Roman"/>
          <w:sz w:val="22"/>
          <w:szCs w:val="22"/>
        </w:rPr>
        <w:t>аукциона</w:t>
      </w:r>
      <w:r w:rsidRPr="00A021F1">
        <w:rPr>
          <w:rFonts w:eastAsia="Times New Roman"/>
          <w:sz w:val="22"/>
          <w:szCs w:val="22"/>
        </w:rPr>
        <w:t>: КОМИТЕТ ПО ТРАНСПОРТУ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Заказчик: КОМИТЕТ ПО ТРАНСПОРТУ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Наименование</w:t>
      </w:r>
      <w:r w:rsidRPr="00A021F1">
        <w:rPr>
          <w:rFonts w:eastAsia="Times New Roman"/>
          <w:sz w:val="22"/>
          <w:szCs w:val="22"/>
        </w:rPr>
        <w:t xml:space="preserve"> </w:t>
      </w:r>
      <w:r w:rsidRPr="00A021F1">
        <w:rPr>
          <w:rFonts w:eastAsia="Times New Roman"/>
          <w:sz w:val="22"/>
          <w:szCs w:val="22"/>
        </w:rPr>
        <w:t>закупки</w:t>
      </w:r>
      <w:r w:rsidRPr="00A021F1">
        <w:rPr>
          <w:rFonts w:eastAsia="Times New Roman"/>
          <w:sz w:val="22"/>
          <w:szCs w:val="22"/>
        </w:rPr>
        <w:t>: Выполнение работ по обследован</w:t>
      </w:r>
      <w:r w:rsidRPr="00A021F1">
        <w:rPr>
          <w:rFonts w:eastAsia="Times New Roman"/>
          <w:sz w:val="22"/>
          <w:szCs w:val="22"/>
        </w:rPr>
        <w:t xml:space="preserve">ию технического состояния комплекса основных несущих конструкций шахт в рамках поддержания горных выработок шахт в безопасном состоянии 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rFonts w:eastAsia="Times New Roman"/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Идентификационный код закупки: 212783000106778420100100820017120244</w:t>
      </w:r>
    </w:p>
    <w:p w:rsidR="00D01D4C" w:rsidRPr="00A021F1" w:rsidRDefault="00D01D4C">
      <w:pPr>
        <w:rPr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Начальная (максимальная) цена контракта/Максималь</w:t>
      </w:r>
      <w:r w:rsidRPr="00A021F1">
        <w:rPr>
          <w:rFonts w:eastAsia="Times New Roman"/>
          <w:sz w:val="22"/>
          <w:szCs w:val="22"/>
        </w:rPr>
        <w:t>ное значение цены контракта: 8 370 284,67 руб.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Снижение</w:t>
      </w:r>
      <w:r w:rsidRPr="00A021F1">
        <w:rPr>
          <w:rFonts w:eastAsia="Times New Roman"/>
          <w:sz w:val="22"/>
          <w:szCs w:val="22"/>
        </w:rPr>
        <w:t xml:space="preserve"> </w:t>
      </w:r>
      <w:r w:rsidRPr="00A021F1">
        <w:rPr>
          <w:rFonts w:eastAsia="Times New Roman"/>
          <w:sz w:val="22"/>
          <w:szCs w:val="22"/>
        </w:rPr>
        <w:t>НМЦК</w:t>
      </w:r>
      <w:r w:rsidRPr="00A021F1">
        <w:rPr>
          <w:rFonts w:eastAsia="Times New Roman"/>
          <w:sz w:val="22"/>
          <w:szCs w:val="22"/>
        </w:rPr>
        <w:t>, %: 19.50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Колбунова Елена </w:t>
            </w:r>
            <w:r w:rsidRPr="00A021F1">
              <w:rPr>
                <w:sz w:val="22"/>
                <w:szCs w:val="22"/>
                <w:lang w:val="en-US"/>
              </w:rPr>
              <w:t>Михайловна</w:t>
            </w:r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01D4C" w:rsidRPr="00A021F1">
        <w:tc>
          <w:tcPr>
            <w:tcW w:w="3400" w:type="dxa"/>
            <w:shd w:val="clear" w:color="auto" w:fill="auto"/>
          </w:tcPr>
          <w:p w:rsid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Секретарь комиссии </w:t>
            </w:r>
          </w:p>
          <w:p w:rsidR="00D01D4C" w:rsidRPr="00A021F1" w:rsidRDefault="00BE7FD3">
            <w:pPr>
              <w:rPr>
                <w:sz w:val="22"/>
                <w:szCs w:val="22"/>
              </w:rPr>
            </w:pPr>
            <w:bookmarkStart w:id="0" w:name="_GoBack"/>
            <w:bookmarkEnd w:id="0"/>
            <w:r w:rsidRPr="00A021F1">
              <w:rPr>
                <w:sz w:val="22"/>
                <w:szCs w:val="22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jc w:val="both"/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 w:rsidRPr="00A021F1">
        <w:rPr>
          <w:rFonts w:eastAsia="Times New Roman"/>
          <w:sz w:val="22"/>
          <w:szCs w:val="22"/>
        </w:rPr>
        <w:t>нные документы этих участников, предусмотренные частью 11 статьи 24.1 Федерального закона №44-ФЗ.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01D4C" w:rsidRPr="00A021F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D01D4C" w:rsidRPr="00A021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</w:t>
            </w:r>
            <w:r w:rsidRPr="00A021F1">
              <w:rPr>
                <w:rFonts w:eastAsia="Times New Roman"/>
                <w:sz w:val="22"/>
                <w:szCs w:val="22"/>
              </w:rPr>
              <w:t>участником аукциона</w:t>
            </w:r>
          </w:p>
        </w:tc>
      </w:tr>
      <w:tr w:rsidR="00D01D4C" w:rsidRPr="00A021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EA-108242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"ГЛАВЛЕНЭКСПЕРТ" / 7839469741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6 738 079</w:t>
            </w:r>
            <w:proofErr w:type="gramStart"/>
            <w:r w:rsidRPr="00A021F1">
              <w:rPr>
                <w:sz w:val="22"/>
                <w:szCs w:val="22"/>
                <w:lang w:val="en-US"/>
              </w:rPr>
              <w:t>,20</w:t>
            </w:r>
            <w:proofErr w:type="gram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>.</w:t>
            </w:r>
          </w:p>
        </w:tc>
      </w:tr>
      <w:tr w:rsidR="00D01D4C" w:rsidRPr="00A021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EA-108646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"ЦЕНТР ЭКСПЕРТИЗЫ И ГЕОИЗЫСКАНИЙ" / 1660138448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6 738 079</w:t>
            </w:r>
            <w:proofErr w:type="gramStart"/>
            <w:r w:rsidRPr="00A021F1">
              <w:rPr>
                <w:sz w:val="22"/>
                <w:szCs w:val="22"/>
                <w:lang w:val="en-US"/>
              </w:rPr>
              <w:t>,20</w:t>
            </w:r>
            <w:proofErr w:type="gram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>.</w:t>
            </w:r>
          </w:p>
        </w:tc>
      </w:tr>
      <w:tr w:rsidR="00D01D4C" w:rsidRPr="00A021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EA-108572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</w:t>
            </w:r>
            <w:r w:rsidRPr="00A021F1">
              <w:rPr>
                <w:sz w:val="22"/>
                <w:szCs w:val="22"/>
              </w:rPr>
              <w:t xml:space="preserve"> С ОГРАНИЧЕННОЙ </w:t>
            </w:r>
            <w:r w:rsidRPr="00A021F1">
              <w:rPr>
                <w:sz w:val="22"/>
                <w:szCs w:val="22"/>
              </w:rPr>
              <w:lastRenderedPageBreak/>
              <w:t>ОТВЕТСТВЕННОСТЬЮ "БЕЗОПАСНАЯ ЭКСПЛУАТАЦИЯ СТРОИТЕЛЬНЫХ КОНСТРУКЦИЙ И ТЕХНИКИ" / 7841040371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lastRenderedPageBreak/>
              <w:t>7 156 593</w:t>
            </w:r>
            <w:proofErr w:type="gramStart"/>
            <w:r w:rsidRPr="00A021F1">
              <w:rPr>
                <w:sz w:val="22"/>
                <w:szCs w:val="22"/>
                <w:lang w:val="en-US"/>
              </w:rPr>
              <w:t>,43</w:t>
            </w:r>
            <w:proofErr w:type="gram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>.</w:t>
            </w:r>
          </w:p>
        </w:tc>
      </w:tr>
      <w:tr w:rsidR="00D01D4C" w:rsidRPr="00A021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lastRenderedPageBreak/>
              <w:t>EA-108614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"МТ ГРУПП" / 7810516710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8 328 433</w:t>
            </w:r>
            <w:proofErr w:type="gramStart"/>
            <w:r w:rsidRPr="00A021F1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A021F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021F1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D01D4C" w:rsidRPr="00A021F1" w:rsidRDefault="00D01D4C">
      <w:pPr>
        <w:rPr>
          <w:rFonts w:eastAsia="Times New Roman"/>
          <w:sz w:val="22"/>
          <w:szCs w:val="22"/>
        </w:rPr>
      </w:pP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01D4C" w:rsidRPr="00A021F1">
        <w:tc>
          <w:tcPr>
            <w:tcW w:w="9976" w:type="dxa"/>
            <w:gridSpan w:val="4"/>
            <w:shd w:val="clear" w:color="auto" w:fill="auto"/>
          </w:tcPr>
          <w:p w:rsidR="00D01D4C" w:rsidRPr="00A021F1" w:rsidRDefault="00BE7FD3">
            <w:pPr>
              <w:ind w:left="-45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021F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021F1">
              <w:rPr>
                <w:rFonts w:eastAsia="Times New Roman"/>
                <w:sz w:val="22"/>
                <w:szCs w:val="22"/>
              </w:rPr>
              <w:t xml:space="preserve">кционной </w:t>
            </w:r>
            <w:r w:rsidRPr="00A021F1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D01D4C" w:rsidRPr="00A021F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A021F1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A021F1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overflowPunct w:val="0"/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1D4C" w:rsidRPr="00A021F1" w:rsidRDefault="00BE7FD3">
            <w:pPr>
              <w:jc w:val="center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D01D4C" w:rsidRPr="00A021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-108242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A021F1">
              <w:rPr>
                <w:sz w:val="22"/>
                <w:szCs w:val="22"/>
              </w:rPr>
              <w:t>"ГЛАВЛЕНЭКСПЕРТ"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-108242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"ГЛАВЛЕНЭКСПЕРТ"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-108242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A021F1">
              <w:rPr>
                <w:sz w:val="22"/>
                <w:szCs w:val="22"/>
              </w:rPr>
              <w:t>"ГЛАВЛЕНЭКСПЕРТ"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-108242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"ГЛАВЛЕНЭКСПЕРТ"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-108242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ОГРАНИЧЕННОЙ </w:t>
            </w:r>
            <w:r w:rsidRPr="00A021F1">
              <w:rPr>
                <w:sz w:val="22"/>
                <w:szCs w:val="22"/>
              </w:rPr>
              <w:t>ОТВЕТСТВЕННОСТЬЮ "ГЛАВЛЕНЭКСПЕРТ"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-</w:t>
            </w:r>
          </w:p>
        </w:tc>
      </w:tr>
      <w:tr w:rsidR="00D01D4C" w:rsidRPr="00A021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-108646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"ЦЕНТР ЭКСПЕРТИЗЫ И ГЕОИЗЫСКАНИЙ"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-108646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</w:t>
            </w:r>
            <w:r w:rsidRPr="00A021F1">
              <w:rPr>
                <w:sz w:val="22"/>
                <w:szCs w:val="22"/>
              </w:rPr>
              <w:t xml:space="preserve"> ОТВЕТСТВЕННОСТЬЮ "ЦЕНТР ЭКСПЕРТИЗЫ И ГЕОИЗЫСКАНИЙ"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-108646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"ЦЕНТР ЭКСПЕРТИЗЫ И ГЕОИЗЫСКАНИЙ"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-108646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"ЦЕНТР ЭКСПЕРТИЗЫ И ГЕОИЗЫСКАНИЙ"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-108646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"ЦЕНТР ЭКСПЕРТИЗЫ И ГЕОИЗЫСКАНИЙ"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-</w:t>
            </w:r>
          </w:p>
        </w:tc>
      </w:tr>
      <w:tr w:rsidR="00D01D4C" w:rsidRPr="00A021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-108572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"БЕЗОПАСНАЯ ЭКСПЛУАТАЦИЯ СТРОИТЕЛЬНЫХ КОНСТРУКЦИЙ И ТЕХНИКИ"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-108572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A021F1">
              <w:rPr>
                <w:sz w:val="22"/>
                <w:szCs w:val="22"/>
              </w:rPr>
              <w:t>"БЕЗОПАСНАЯ ЭКСПЛУАТАЦИЯ СТРОИТЕЛЬНЫХ КОНСТРУКЦИЙ И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-108572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"БЕЗОПАСНАЯ ЭКСПЛУАТАЦИЯ СТРОИТЕЛЬНЫХ КОНСТРУКЦИЙ И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-108572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"БЕЗОПАСНАЯ ЭКСПЛУАТАЦИЯ СТРОИТЕЛЬНЫХ КОНСТРУКЦИЙ И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-108572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ОГРАНИЧЕННОЙ </w:t>
            </w:r>
            <w:r w:rsidRPr="00A021F1">
              <w:rPr>
                <w:sz w:val="22"/>
                <w:szCs w:val="22"/>
              </w:rPr>
              <w:t>ОТВЕТСТВЕННОСТЬЮ "БЕЗОПАСНАЯ ЭКСПЛУАТАЦИЯ СТРОИТЕЛЬНЫХ КОНСТРУКЦИЙ И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-</w:t>
            </w:r>
          </w:p>
        </w:tc>
      </w:tr>
      <w:tr w:rsidR="00D01D4C" w:rsidRPr="00A021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-108614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"МТ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-108614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"МТ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-108614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"МТ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EA</w:t>
            </w:r>
            <w:r w:rsidRPr="00A021F1">
              <w:rPr>
                <w:sz w:val="22"/>
                <w:szCs w:val="22"/>
              </w:rPr>
              <w:t>-108614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 xml:space="preserve">ОБЩЕСТВО С </w:t>
            </w:r>
            <w:r w:rsidRPr="00A021F1">
              <w:rPr>
                <w:sz w:val="22"/>
                <w:szCs w:val="22"/>
              </w:rPr>
              <w:t>ОГРАНИЧЕННОЙ ОТВЕТСТВЕННОСТЬЮ "МТ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Пивоварова Маргарита </w:t>
            </w:r>
            <w:r w:rsidRPr="00A021F1">
              <w:rPr>
                <w:sz w:val="22"/>
                <w:szCs w:val="22"/>
                <w:lang w:val="en-US"/>
              </w:rPr>
              <w:lastRenderedPageBreak/>
              <w:t>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01D4C" w:rsidRPr="00A021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lastRenderedPageBreak/>
              <w:t>EA</w:t>
            </w:r>
            <w:r w:rsidRPr="00A021F1">
              <w:rPr>
                <w:sz w:val="22"/>
                <w:szCs w:val="22"/>
              </w:rPr>
              <w:t>-108614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</w:rPr>
              <w:t>ОБЩЕСТВО С ОГРАНИЧЕННОЙ ОТВЕТСТВЕННОСТЬЮ "МТ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D01D4C" w:rsidRPr="00A021F1" w:rsidRDefault="00D01D4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01D4C" w:rsidRPr="00A021F1" w:rsidRDefault="00D01D4C">
      <w:pPr>
        <w:jc w:val="both"/>
        <w:rPr>
          <w:rFonts w:eastAsia="Times New Roman"/>
          <w:sz w:val="22"/>
          <w:szCs w:val="22"/>
        </w:rPr>
      </w:pPr>
    </w:p>
    <w:p w:rsidR="00D01D4C" w:rsidRPr="00A021F1" w:rsidRDefault="00BE7FD3">
      <w:pPr>
        <w:jc w:val="both"/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 xml:space="preserve">В результате рассмотрения вторых частей </w:t>
      </w:r>
      <w:r w:rsidRPr="00A021F1">
        <w:rPr>
          <w:rFonts w:eastAsia="Times New Roman"/>
          <w:sz w:val="22"/>
          <w:szCs w:val="22"/>
        </w:rPr>
        <w:t>заявок победителем электронного аукциона признается ОБЩЕСТВО С ОГРАНИЧЕННОЙ ОТВЕТСТВЕННОСТЬЮ "ГЛАВЛЕНЭКСПЕРТ", предложивший цену контракта 6 738 079,20 руб.</w:t>
      </w:r>
    </w:p>
    <w:p w:rsidR="00D01D4C" w:rsidRPr="00A021F1" w:rsidRDefault="00D01D4C">
      <w:pPr>
        <w:jc w:val="both"/>
        <w:rPr>
          <w:rFonts w:eastAsia="Times New Roman"/>
          <w:sz w:val="22"/>
          <w:szCs w:val="22"/>
        </w:rPr>
      </w:pPr>
    </w:p>
    <w:p w:rsidR="00D01D4C" w:rsidRPr="00A021F1" w:rsidRDefault="00BE7FD3">
      <w:pPr>
        <w:jc w:val="both"/>
        <w:rPr>
          <w:sz w:val="22"/>
          <w:szCs w:val="22"/>
        </w:rPr>
      </w:pPr>
      <w:proofErr w:type="gramStart"/>
      <w:r w:rsidRPr="00A021F1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</w:t>
      </w:r>
      <w:r w:rsidRPr="00A021F1">
        <w:rPr>
          <w:rFonts w:eastAsia="Times New Roman"/>
          <w:sz w:val="22"/>
          <w:szCs w:val="22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"ГЛ</w:t>
      </w:r>
      <w:r w:rsidRPr="00A021F1">
        <w:rPr>
          <w:rFonts w:eastAsia="Times New Roman"/>
          <w:sz w:val="22"/>
          <w:szCs w:val="22"/>
        </w:rPr>
        <w:t>АВЛЕНЭКСПЕРТ", который предложил наиболее низкую цену контракта и заявка на участие в</w:t>
      </w:r>
      <w:proofErr w:type="gramEnd"/>
      <w:r w:rsidRPr="00A021F1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A021F1">
        <w:rPr>
          <w:rFonts w:eastAsia="Times New Roman"/>
          <w:sz w:val="22"/>
          <w:szCs w:val="22"/>
        </w:rPr>
        <w:t>аукционе</w:t>
      </w:r>
      <w:proofErr w:type="gramEnd"/>
      <w:r w:rsidRPr="00A021F1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D01D4C" w:rsidRPr="00A021F1" w:rsidRDefault="00D01D4C">
      <w:pPr>
        <w:jc w:val="both"/>
        <w:rPr>
          <w:rFonts w:eastAsia="Times New Roman"/>
          <w:sz w:val="22"/>
          <w:szCs w:val="22"/>
        </w:rPr>
      </w:pPr>
    </w:p>
    <w:p w:rsidR="00D01D4C" w:rsidRPr="00A021F1" w:rsidRDefault="00BE7FD3">
      <w:pPr>
        <w:jc w:val="both"/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 xml:space="preserve">Настоящий протокол подлежит размещению в единой </w:t>
      </w:r>
      <w:r w:rsidRPr="00A021F1">
        <w:rPr>
          <w:rFonts w:eastAsia="Times New Roman"/>
          <w:sz w:val="22"/>
          <w:szCs w:val="22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1D4C" w:rsidRPr="00A021F1" w:rsidRDefault="00D01D4C">
      <w:pPr>
        <w:jc w:val="both"/>
        <w:rPr>
          <w:rFonts w:eastAsia="Times New Roman"/>
          <w:sz w:val="22"/>
          <w:szCs w:val="22"/>
        </w:rPr>
      </w:pPr>
    </w:p>
    <w:p w:rsidR="00D01D4C" w:rsidRPr="00A021F1" w:rsidRDefault="00BE7FD3">
      <w:pPr>
        <w:rPr>
          <w:sz w:val="22"/>
          <w:szCs w:val="22"/>
        </w:rPr>
      </w:pPr>
      <w:r w:rsidRPr="00A021F1">
        <w:rPr>
          <w:rFonts w:eastAsia="Times New Roman"/>
          <w:sz w:val="22"/>
          <w:szCs w:val="22"/>
        </w:rPr>
        <w:t>Подписи</w:t>
      </w:r>
    </w:p>
    <w:p w:rsidR="00D01D4C" w:rsidRPr="00A021F1" w:rsidRDefault="00D01D4C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1D4C" w:rsidRPr="00A021F1">
        <w:tc>
          <w:tcPr>
            <w:tcW w:w="3307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021F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1D4C" w:rsidRPr="00A021F1" w:rsidRDefault="00D01D4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D01D4C" w:rsidRPr="00A021F1">
        <w:tc>
          <w:tcPr>
            <w:tcW w:w="3307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1D4C" w:rsidRPr="00A021F1" w:rsidRDefault="00D01D4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</w:tr>
      <w:tr w:rsidR="00D01D4C" w:rsidRPr="00A021F1">
        <w:tc>
          <w:tcPr>
            <w:tcW w:w="3307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1D4C" w:rsidRPr="00A021F1" w:rsidRDefault="00D01D4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A021F1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</w:tr>
      <w:tr w:rsidR="00D01D4C" w:rsidRPr="00A021F1">
        <w:tc>
          <w:tcPr>
            <w:tcW w:w="3307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021F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21F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1D4C" w:rsidRPr="00A021F1" w:rsidRDefault="00D01D4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Пивоварова Маргарита Михайловна</w:t>
            </w:r>
          </w:p>
        </w:tc>
      </w:tr>
      <w:tr w:rsidR="00D01D4C" w:rsidRPr="00A021F1">
        <w:tc>
          <w:tcPr>
            <w:tcW w:w="3307" w:type="dxa"/>
            <w:shd w:val="clear" w:color="auto" w:fill="auto"/>
            <w:vAlign w:val="bottom"/>
          </w:tcPr>
          <w:p w:rsidR="00A021F1" w:rsidRPr="00A021F1" w:rsidRDefault="00BE7FD3">
            <w:pPr>
              <w:pStyle w:val="af1"/>
              <w:rPr>
                <w:rFonts w:eastAsia="Times New Roman"/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 xml:space="preserve">Секретарь комиссии </w:t>
            </w:r>
          </w:p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rFonts w:eastAsia="Times New Roman"/>
                <w:sz w:val="22"/>
                <w:szCs w:val="22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01D4C" w:rsidRPr="00A021F1" w:rsidRDefault="00D01D4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A021F1" w:rsidRPr="00A021F1" w:rsidRDefault="00A021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1D4C" w:rsidRPr="00A021F1" w:rsidRDefault="00BE7FD3">
            <w:pPr>
              <w:pStyle w:val="af1"/>
              <w:rPr>
                <w:sz w:val="22"/>
                <w:szCs w:val="22"/>
              </w:rPr>
            </w:pPr>
            <w:r w:rsidRPr="00A021F1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</w:tr>
    </w:tbl>
    <w:p w:rsidR="00000000" w:rsidRPr="00A021F1" w:rsidRDefault="00BE7FD3">
      <w:pPr>
        <w:rPr>
          <w:sz w:val="22"/>
          <w:szCs w:val="22"/>
        </w:rPr>
      </w:pPr>
    </w:p>
    <w:sectPr w:rsidR="00000000" w:rsidRPr="00A021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D4C"/>
    <w:rsid w:val="00A021F1"/>
    <w:rsid w:val="00BE7FD3"/>
    <w:rsid w:val="00D0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2</cp:revision>
  <dcterms:created xsi:type="dcterms:W3CDTF">2021-08-16T11:23:00Z</dcterms:created>
  <dcterms:modified xsi:type="dcterms:W3CDTF">2021-08-16T11:23:00Z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