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0744200000221005552)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 w:eastAsia="ru-RU"/>
        </w:rPr>
      </w:pPr>
      <w:r>
        <w:rPr>
          <w:rFonts w:cs="Times New Roman"/>
          <w:b/>
          <w:bCs/>
          <w:color w:val="000000"/>
          <w:sz w:val="20"/>
          <w:szCs w:val="20"/>
          <w:lang w:val="en-US" w:eastAsia="ru-RU"/>
        </w:rPr>
        <w:t>(регистрационный номер  09-05/29222)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212463300437746330100100690021712244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377 779,50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351 334,90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353 223,80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357 001,60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EA-109668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475</Words>
  <Characters>3749</Characters>
  <CharactersWithSpaces>4056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2021-08-19T09:15:59Z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