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DB3" w:rsidRDefault="007B4E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D5DB3" w:rsidRPr="007B4EBB" w:rsidRDefault="007B4EBB">
      <w:pPr>
        <w:ind w:firstLine="567"/>
        <w:jc w:val="center"/>
      </w:pPr>
      <w:r w:rsidRPr="007B4EBB">
        <w:rPr>
          <w:rFonts w:eastAsia="Times New Roman"/>
          <w:b/>
          <w:bCs/>
          <w:sz w:val="20"/>
          <w:szCs w:val="20"/>
        </w:rPr>
        <w:t xml:space="preserve">"Поставка сред питательных для проведения микробиологических исследований в СПб ГБУЗ «Городская больница № 40» во втором полугодии 2021 года" </w:t>
      </w:r>
    </w:p>
    <w:p w:rsidR="008D5DB3" w:rsidRPr="007B4EBB" w:rsidRDefault="007B4EBB">
      <w:pPr>
        <w:ind w:firstLine="567"/>
        <w:jc w:val="center"/>
        <w:rPr>
          <w:rFonts w:eastAsia="Times New Roman"/>
          <w:b/>
          <w:bCs/>
        </w:rPr>
      </w:pPr>
      <w:r w:rsidRPr="007B4E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4EBB">
        <w:rPr>
          <w:rFonts w:eastAsia="Times New Roman"/>
          <w:b/>
          <w:bCs/>
          <w:sz w:val="20"/>
          <w:szCs w:val="20"/>
        </w:rPr>
        <w:t xml:space="preserve"> 0372200047721000255) </w:t>
      </w:r>
    </w:p>
    <w:p w:rsidR="008D5DB3" w:rsidRPr="007B4EBB" w:rsidRDefault="008D5DB3">
      <w:pPr>
        <w:ind w:firstLine="567"/>
        <w:jc w:val="center"/>
        <w:rPr>
          <w:sz w:val="20"/>
          <w:szCs w:val="20"/>
        </w:rPr>
      </w:pPr>
    </w:p>
    <w:p w:rsidR="008D5DB3" w:rsidRDefault="007B4EBB">
      <w:pPr>
        <w:ind w:firstLine="567"/>
        <w:jc w:val="right"/>
      </w:pPr>
      <w:r w:rsidRPr="007B4EBB">
        <w:rPr>
          <w:rFonts w:eastAsia="Times New Roman"/>
          <w:sz w:val="20"/>
          <w:szCs w:val="20"/>
        </w:rPr>
        <w:t>19.08.21 16:20:22 (</w:t>
      </w:r>
      <w:r>
        <w:rPr>
          <w:rFonts w:eastAsia="Times New Roman"/>
          <w:sz w:val="20"/>
          <w:szCs w:val="20"/>
          <w:lang w:val="en-US"/>
        </w:rPr>
        <w:t>MSK</w:t>
      </w:r>
      <w:r w:rsidRPr="007B4EBB">
        <w:rPr>
          <w:rFonts w:eastAsia="Times New Roman"/>
          <w:sz w:val="20"/>
          <w:szCs w:val="20"/>
        </w:rPr>
        <w:t>+00:00)</w:t>
      </w:r>
    </w:p>
    <w:p w:rsidR="008D5DB3" w:rsidRPr="007B4EBB" w:rsidRDefault="008D5DB3">
      <w:pPr>
        <w:ind w:firstLine="567"/>
        <w:rPr>
          <w:rFonts w:eastAsia="Times New Roman"/>
          <w:sz w:val="20"/>
          <w:szCs w:val="20"/>
        </w:rPr>
      </w:pPr>
    </w:p>
    <w:p w:rsidR="008D5DB3" w:rsidRDefault="007B4EBB">
      <w:r>
        <w:rPr>
          <w:rFonts w:eastAsia="Times New Roman"/>
          <w:sz w:val="20"/>
          <w:szCs w:val="20"/>
        </w:rPr>
        <w:t>Организатор</w:t>
      </w:r>
      <w:r w:rsidRPr="007B4E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4E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D5DB3" w:rsidRPr="007B4EBB" w:rsidRDefault="008D5DB3">
      <w:pPr>
        <w:rPr>
          <w:rFonts w:eastAsia="Times New Roman"/>
          <w:sz w:val="20"/>
          <w:szCs w:val="20"/>
        </w:rPr>
      </w:pPr>
    </w:p>
    <w:p w:rsidR="008D5DB3" w:rsidRDefault="007B4EBB">
      <w:r>
        <w:rPr>
          <w:rFonts w:eastAsia="Times New Roman"/>
          <w:sz w:val="20"/>
          <w:szCs w:val="20"/>
        </w:rPr>
        <w:t>Заказчик</w:t>
      </w:r>
      <w:r w:rsidRPr="007B4E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7B4EBB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8D5DB3" w:rsidRPr="007B4EBB" w:rsidRDefault="008D5DB3">
      <w:pPr>
        <w:rPr>
          <w:rFonts w:eastAsia="Times New Roman"/>
          <w:sz w:val="20"/>
          <w:szCs w:val="20"/>
        </w:rPr>
      </w:pPr>
    </w:p>
    <w:p w:rsidR="008D5DB3" w:rsidRPr="007B4EBB" w:rsidRDefault="007B4EBB" w:rsidP="007B4EBB">
      <w:pPr>
        <w:jc w:val="both"/>
        <w:rPr>
          <w:b/>
        </w:rPr>
      </w:pPr>
      <w:r w:rsidRPr="007B4EBB">
        <w:rPr>
          <w:rFonts w:eastAsia="Times New Roman"/>
          <w:b/>
          <w:sz w:val="20"/>
          <w:szCs w:val="20"/>
        </w:rPr>
        <w:t>Наименование</w:t>
      </w:r>
      <w:r w:rsidRPr="007B4EBB">
        <w:rPr>
          <w:rFonts w:eastAsia="Times New Roman"/>
          <w:b/>
          <w:sz w:val="20"/>
          <w:szCs w:val="20"/>
        </w:rPr>
        <w:t xml:space="preserve"> </w:t>
      </w:r>
      <w:r w:rsidRPr="007B4EBB">
        <w:rPr>
          <w:rFonts w:eastAsia="Times New Roman"/>
          <w:b/>
          <w:sz w:val="20"/>
          <w:szCs w:val="20"/>
        </w:rPr>
        <w:t>закупки</w:t>
      </w:r>
      <w:r w:rsidRPr="007B4EBB">
        <w:rPr>
          <w:rFonts w:eastAsia="Times New Roman"/>
          <w:b/>
          <w:sz w:val="20"/>
          <w:szCs w:val="20"/>
        </w:rPr>
        <w:t>: Поставка сред питательных для проведения микробиологических исследований в СПб ГБУЗ «Городская больница № 40» во втором полугодии 2021 года</w:t>
      </w:r>
    </w:p>
    <w:p w:rsidR="008D5DB3" w:rsidRPr="007B4EBB" w:rsidRDefault="008D5DB3" w:rsidP="007B4EBB">
      <w:pPr>
        <w:jc w:val="both"/>
        <w:rPr>
          <w:rFonts w:eastAsia="Times New Roman"/>
          <w:b/>
          <w:sz w:val="20"/>
          <w:szCs w:val="20"/>
        </w:rPr>
      </w:pPr>
    </w:p>
    <w:p w:rsidR="008D5DB3" w:rsidRPr="007B4EBB" w:rsidRDefault="007B4EBB" w:rsidP="007B4EBB">
      <w:pPr>
        <w:jc w:val="both"/>
        <w:rPr>
          <w:b/>
        </w:rPr>
      </w:pPr>
      <w:r w:rsidRPr="007B4EBB">
        <w:rPr>
          <w:rFonts w:eastAsia="Times New Roman"/>
          <w:b/>
          <w:sz w:val="20"/>
          <w:szCs w:val="20"/>
        </w:rPr>
        <w:t>Начальная (максимальная) цена контракта: 668 350,0</w:t>
      </w:r>
      <w:r w:rsidRPr="007B4EBB">
        <w:rPr>
          <w:rFonts w:eastAsia="Times New Roman"/>
          <w:b/>
          <w:sz w:val="20"/>
          <w:szCs w:val="20"/>
        </w:rPr>
        <w:t>0 руб.</w:t>
      </w:r>
    </w:p>
    <w:p w:rsidR="008D5DB3" w:rsidRDefault="008D5DB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8D5DB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5DB3" w:rsidRPr="007B4EBB" w:rsidRDefault="007B4EBB">
            <w:pPr>
              <w:pStyle w:val="af9"/>
              <w:rPr>
                <w:sz w:val="12"/>
                <w:szCs w:val="12"/>
              </w:rPr>
            </w:pPr>
            <w:proofErr w:type="spellStart"/>
            <w:r w:rsidRPr="007B4EBB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D5DB3" w:rsidRPr="007B4EB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D5DB3" w:rsidRPr="007B4EBB" w:rsidRDefault="007B4EBB">
                  <w:pPr>
                    <w:jc w:val="both"/>
                    <w:rPr>
                      <w:sz w:val="12"/>
                      <w:szCs w:val="12"/>
                    </w:rPr>
                  </w:pPr>
                  <w:r w:rsidRPr="007B4EB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B4EBB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7B4EB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B4EB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B4EB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B4EB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D5DB3" w:rsidRPr="007B4EBB" w:rsidRDefault="007B4EBB">
                  <w:pPr>
                    <w:jc w:val="both"/>
                    <w:rPr>
                      <w:sz w:val="12"/>
                      <w:szCs w:val="12"/>
                    </w:rPr>
                  </w:pPr>
                  <w:r w:rsidRPr="007B4EBB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B4EBB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7B4EBB">
                    <w:rPr>
                      <w:sz w:val="12"/>
                      <w:szCs w:val="12"/>
                    </w:rPr>
                    <w:t xml:space="preserve"> части 1 документации об аукционе. В соотве</w:t>
                  </w:r>
                  <w:r w:rsidRPr="007B4EBB">
                    <w:rPr>
                      <w:sz w:val="12"/>
                      <w:szCs w:val="12"/>
                    </w:rPr>
                    <w:t>тствии с пунктом 1 части 1 статьи 31 Закона требования не установлены.</w:t>
                  </w:r>
                </w:p>
              </w:tc>
            </w:tr>
            <w:tr w:rsidR="008D5DB3" w:rsidRPr="007B4EB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D5DB3" w:rsidRPr="007B4EBB" w:rsidRDefault="007B4EBB">
                  <w:pPr>
                    <w:jc w:val="both"/>
                    <w:rPr>
                      <w:sz w:val="12"/>
                      <w:szCs w:val="12"/>
                    </w:rPr>
                  </w:pPr>
                  <w:r w:rsidRPr="007B4EB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B4EBB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7B4EB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B4EB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B4EB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B4EB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D5DB3" w:rsidRPr="007B4EBB" w:rsidRDefault="007B4EBB">
                  <w:pPr>
                    <w:jc w:val="both"/>
                    <w:rPr>
                      <w:sz w:val="12"/>
                      <w:szCs w:val="12"/>
                    </w:rPr>
                  </w:pPr>
                  <w:r w:rsidRPr="007B4EBB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7B4EBB">
                    <w:rPr>
                      <w:sz w:val="12"/>
                      <w:szCs w:val="12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D5DB3" w:rsidRPr="007B4EBB" w:rsidRDefault="008D5DB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8D5DB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5DB3" w:rsidRPr="007B4EBB" w:rsidRDefault="007B4EBB">
            <w:pPr>
              <w:pStyle w:val="af9"/>
              <w:rPr>
                <w:sz w:val="12"/>
                <w:szCs w:val="12"/>
              </w:rPr>
            </w:pPr>
            <w:proofErr w:type="spellStart"/>
            <w:r w:rsidRPr="007B4EBB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D5DB3" w:rsidRPr="007B4EB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D5DB3" w:rsidRPr="007B4EBB" w:rsidRDefault="007B4EBB">
                  <w:pPr>
                    <w:jc w:val="both"/>
                    <w:rPr>
                      <w:sz w:val="12"/>
                      <w:szCs w:val="12"/>
                    </w:rPr>
                  </w:pPr>
                  <w:r w:rsidRPr="007B4EBB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</w:t>
                  </w:r>
                  <w:r w:rsidRPr="007B4EBB">
                    <w:rPr>
                      <w:sz w:val="12"/>
                      <w:szCs w:val="12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8D5DB3" w:rsidRPr="007B4EBB" w:rsidRDefault="007B4EB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B4EBB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D5DB3" w:rsidRPr="007B4EBB" w:rsidRDefault="008D5DB3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8D5DB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5DB3" w:rsidRPr="007B4EBB" w:rsidRDefault="007B4EBB">
            <w:pPr>
              <w:pStyle w:val="af9"/>
              <w:rPr>
                <w:sz w:val="12"/>
                <w:szCs w:val="12"/>
              </w:rPr>
            </w:pPr>
            <w:proofErr w:type="spellStart"/>
            <w:r w:rsidRPr="007B4EBB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D5DB3" w:rsidRPr="007B4EB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D5DB3" w:rsidRPr="007B4EBB" w:rsidRDefault="007B4EBB">
                  <w:pPr>
                    <w:rPr>
                      <w:sz w:val="12"/>
                      <w:szCs w:val="12"/>
                    </w:rPr>
                  </w:pPr>
                  <w:r w:rsidRPr="007B4EBB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7B4EBB">
                    <w:rPr>
                      <w:sz w:val="12"/>
                      <w:szCs w:val="12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8D5DB3" w:rsidRPr="007B4EB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D5DB3" w:rsidRPr="007B4EBB" w:rsidRDefault="007B4EBB">
                  <w:pPr>
                    <w:rPr>
                      <w:sz w:val="12"/>
                      <w:szCs w:val="12"/>
                    </w:rPr>
                  </w:pPr>
                  <w:r w:rsidRPr="007B4EBB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D5DB3" w:rsidRPr="007B4EBB" w:rsidRDefault="007B4EBB">
                  <w:pPr>
                    <w:rPr>
                      <w:sz w:val="12"/>
                      <w:szCs w:val="12"/>
                    </w:rPr>
                  </w:pPr>
                  <w:r w:rsidRPr="007B4EBB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</w:t>
                  </w:r>
                  <w:r w:rsidRPr="007B4EBB">
                    <w:rPr>
                      <w:sz w:val="12"/>
                      <w:szCs w:val="12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7B4EBB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7B4EB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B4EB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B4EB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B4EB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D5DB3" w:rsidRPr="007B4EBB" w:rsidRDefault="008D5DB3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8D5DB3" w:rsidRDefault="008D5DB3">
      <w:pPr>
        <w:rPr>
          <w:rFonts w:eastAsia="Times New Roman"/>
          <w:sz w:val="20"/>
          <w:szCs w:val="20"/>
        </w:rPr>
      </w:pPr>
    </w:p>
    <w:p w:rsidR="008D5DB3" w:rsidRDefault="007B4EB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D5DB3">
        <w:tc>
          <w:tcPr>
            <w:tcW w:w="4960" w:type="dxa"/>
            <w:shd w:val="clear" w:color="auto" w:fill="auto"/>
          </w:tcPr>
          <w:p w:rsidR="008D5DB3" w:rsidRDefault="007B4EB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DB3" w:rsidRDefault="007B4EB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D5DB3">
        <w:tc>
          <w:tcPr>
            <w:tcW w:w="4960" w:type="dxa"/>
            <w:shd w:val="clear" w:color="auto" w:fill="auto"/>
          </w:tcPr>
          <w:p w:rsidR="008D5DB3" w:rsidRDefault="007B4E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DB3" w:rsidRDefault="007B4EB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D5DB3">
        <w:tc>
          <w:tcPr>
            <w:tcW w:w="4960" w:type="dxa"/>
            <w:shd w:val="clear" w:color="auto" w:fill="auto"/>
          </w:tcPr>
          <w:p w:rsidR="008D5DB3" w:rsidRDefault="007B4E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DB3" w:rsidRDefault="007B4EBB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8D5DB3" w:rsidRDefault="008D5DB3">
      <w:pPr>
        <w:rPr>
          <w:rFonts w:eastAsia="Times New Roman"/>
          <w:sz w:val="20"/>
          <w:szCs w:val="20"/>
        </w:rPr>
      </w:pPr>
    </w:p>
    <w:p w:rsidR="008D5DB3" w:rsidRDefault="007B4EB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</w:t>
      </w:r>
      <w:r>
        <w:rPr>
          <w:rFonts w:eastAsia="Times New Roman"/>
          <w:sz w:val="20"/>
          <w:szCs w:val="20"/>
        </w:rPr>
        <w:t>ьи 24.1 Федерального закона №44-ФЗ</w:t>
      </w:r>
    </w:p>
    <w:p w:rsidR="008D5DB3" w:rsidRDefault="008D5DB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8D5DB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D5DB3" w:rsidRDefault="007B4E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D5DB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D5DB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EA-110126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r w:rsidRPr="007B4EBB">
              <w:rPr>
                <w:sz w:val="20"/>
                <w:szCs w:val="20"/>
              </w:rPr>
              <w:t>ОБЩЕСТВО С ОГРАНИЧЕННОЙ ОТВЕТСТВЕННОСТЬЮ "БИОВИТРУМ М" / 7709753021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r w:rsidRPr="007B4EBB">
              <w:rPr>
                <w:sz w:val="20"/>
                <w:szCs w:val="20"/>
              </w:rPr>
              <w:t xml:space="preserve">Участник </w:t>
            </w:r>
            <w:r w:rsidRPr="007B4EBB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D5DB3" w:rsidRDefault="008D5DB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D5DB3">
        <w:tc>
          <w:tcPr>
            <w:tcW w:w="9914" w:type="dxa"/>
            <w:gridSpan w:val="4"/>
            <w:shd w:val="clear" w:color="auto" w:fill="auto"/>
          </w:tcPr>
          <w:p w:rsidR="008D5DB3" w:rsidRDefault="007B4EB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D5DB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8D5DB3" w:rsidRDefault="007B4EB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D5DB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r>
              <w:rPr>
                <w:sz w:val="20"/>
                <w:szCs w:val="20"/>
                <w:lang w:val="en-US"/>
              </w:rPr>
              <w:t>EA-110126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r w:rsidRPr="007B4EBB">
              <w:rPr>
                <w:sz w:val="20"/>
                <w:szCs w:val="20"/>
              </w:rPr>
              <w:t xml:space="preserve">ОБЩЕСТВО С ОГРАНИЧЕННОЙ ОТВЕТСТВЕННОСТЬЮ "БИОВИТРУМ М" / </w:t>
            </w:r>
            <w:r w:rsidRPr="007B4EBB">
              <w:rPr>
                <w:sz w:val="20"/>
                <w:szCs w:val="20"/>
              </w:rPr>
              <w:lastRenderedPageBreak/>
              <w:t>7709753021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r>
              <w:rPr>
                <w:sz w:val="20"/>
                <w:szCs w:val="20"/>
                <w:lang w:val="en-US"/>
              </w:rPr>
              <w:lastRenderedPageBreak/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r w:rsidRPr="007B4EB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7B4EBB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8D5DB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r>
              <w:rPr>
                <w:sz w:val="20"/>
                <w:szCs w:val="20"/>
                <w:lang w:val="en-US"/>
              </w:rPr>
              <w:lastRenderedPageBreak/>
              <w:t>EA-110126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r w:rsidRPr="007B4EBB">
              <w:rPr>
                <w:sz w:val="20"/>
                <w:szCs w:val="20"/>
              </w:rPr>
              <w:t xml:space="preserve">ОБЩЕСТВО С </w:t>
            </w:r>
            <w:r w:rsidRPr="007B4EBB">
              <w:rPr>
                <w:sz w:val="20"/>
                <w:szCs w:val="20"/>
              </w:rPr>
              <w:t>ОГРАНИЧЕННОЙ ОТВЕТСТВЕННОСТЬЮ "БИОВИТРУМ М" / 7709753021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r w:rsidRPr="007B4EB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D5DB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r>
              <w:rPr>
                <w:sz w:val="20"/>
                <w:szCs w:val="20"/>
                <w:lang w:val="en-US"/>
              </w:rPr>
              <w:t>EA-110126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r w:rsidRPr="007B4EBB">
              <w:rPr>
                <w:sz w:val="20"/>
                <w:szCs w:val="20"/>
              </w:rPr>
              <w:t>ОБЩЕСТВО С ОГРАНИЧЕННОЙ ОТВЕТСТВЕННОСТЬЮ "БИ</w:t>
            </w:r>
            <w:r w:rsidRPr="007B4EBB">
              <w:rPr>
                <w:sz w:val="20"/>
                <w:szCs w:val="20"/>
              </w:rPr>
              <w:t>ОВИТРУМ М" / 7709753021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B3" w:rsidRDefault="007B4EBB">
            <w:r w:rsidRPr="007B4EB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D5DB3" w:rsidRPr="007B4EBB" w:rsidRDefault="008D5DB3">
      <w:pPr>
        <w:jc w:val="both"/>
        <w:rPr>
          <w:sz w:val="20"/>
          <w:szCs w:val="20"/>
        </w:rPr>
      </w:pPr>
    </w:p>
    <w:p w:rsidR="008D5DB3" w:rsidRDefault="007B4EBB">
      <w:pPr>
        <w:jc w:val="both"/>
      </w:pPr>
      <w:r w:rsidRPr="007B4EB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7B4EBB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7B4EBB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8D5DB3" w:rsidRPr="007B4EBB" w:rsidRDefault="008D5DB3">
      <w:pPr>
        <w:jc w:val="both"/>
        <w:rPr>
          <w:sz w:val="20"/>
          <w:szCs w:val="20"/>
        </w:rPr>
      </w:pPr>
    </w:p>
    <w:p w:rsidR="008D5DB3" w:rsidRDefault="007B4EBB">
      <w:pPr>
        <w:jc w:val="both"/>
      </w:pPr>
      <w:r w:rsidRPr="007B4EB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</w:t>
      </w:r>
      <w:r w:rsidRPr="007B4EBB"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B4EBB">
        <w:rPr>
          <w:rFonts w:eastAsia="Times New Roman"/>
          <w:b/>
          <w:sz w:val="20"/>
          <w:szCs w:val="20"/>
        </w:rPr>
        <w:t>ОБЩЕСТВО С ОГРАНИЧЕННОЙ ОТВЕТСТВЕННОСТЬЮ "БИОВИТРУМ М".</w:t>
      </w:r>
    </w:p>
    <w:p w:rsidR="008D5DB3" w:rsidRDefault="007B4EB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bookmarkStart w:id="0" w:name="_GoBack"/>
      <w:bookmarkEnd w:id="0"/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нужд.</w:t>
      </w:r>
    </w:p>
    <w:p w:rsidR="008D5DB3" w:rsidRDefault="008D5DB3">
      <w:pPr>
        <w:rPr>
          <w:rFonts w:eastAsia="Times New Roman"/>
          <w:sz w:val="20"/>
          <w:szCs w:val="20"/>
        </w:rPr>
      </w:pPr>
    </w:p>
    <w:p w:rsidR="008D5DB3" w:rsidRDefault="007B4E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</w:t>
      </w:r>
      <w:r>
        <w:rPr>
          <w:rFonts w:eastAsia="Times New Roman"/>
          <w:sz w:val="20"/>
          <w:szCs w:val="20"/>
        </w:rPr>
        <w:t>кол подлежит хранению в течение трех лет.</w:t>
      </w:r>
    </w:p>
    <w:p w:rsidR="008D5DB3" w:rsidRDefault="008D5DB3">
      <w:pPr>
        <w:rPr>
          <w:rFonts w:eastAsia="Times New Roman"/>
          <w:sz w:val="20"/>
          <w:szCs w:val="20"/>
        </w:rPr>
      </w:pPr>
    </w:p>
    <w:p w:rsidR="008D5DB3" w:rsidRDefault="008D5DB3">
      <w:pPr>
        <w:rPr>
          <w:rFonts w:eastAsia="Times New Roman"/>
          <w:sz w:val="20"/>
          <w:szCs w:val="20"/>
        </w:rPr>
      </w:pPr>
    </w:p>
    <w:p w:rsidR="008D5DB3" w:rsidRDefault="007B4EB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D5DB3" w:rsidRDefault="008D5D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D5DB3">
        <w:tc>
          <w:tcPr>
            <w:tcW w:w="3307" w:type="dxa"/>
            <w:shd w:val="clear" w:color="auto" w:fill="auto"/>
            <w:vAlign w:val="bottom"/>
          </w:tcPr>
          <w:p w:rsidR="008D5DB3" w:rsidRDefault="007B4EB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DB3" w:rsidRDefault="008D5DB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DB3" w:rsidRDefault="007B4EB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D5DB3">
        <w:tc>
          <w:tcPr>
            <w:tcW w:w="3307" w:type="dxa"/>
            <w:shd w:val="clear" w:color="auto" w:fill="auto"/>
            <w:vAlign w:val="bottom"/>
          </w:tcPr>
          <w:p w:rsidR="008D5DB3" w:rsidRDefault="007B4EB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DB3" w:rsidRDefault="008D5DB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DB3" w:rsidRDefault="007B4EB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D5DB3">
        <w:tc>
          <w:tcPr>
            <w:tcW w:w="3307" w:type="dxa"/>
            <w:shd w:val="clear" w:color="auto" w:fill="auto"/>
            <w:vAlign w:val="bottom"/>
          </w:tcPr>
          <w:p w:rsidR="008D5DB3" w:rsidRDefault="007B4EB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DB3" w:rsidRDefault="008D5DB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DB3" w:rsidRDefault="007B4EB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7B4EBB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B4EBB">
      <w:r>
        <w:separator/>
      </w:r>
    </w:p>
  </w:endnote>
  <w:endnote w:type="continuationSeparator" w:id="0">
    <w:p w:rsidR="00000000" w:rsidRDefault="007B4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3" w:rsidRDefault="008D5DB3">
    <w:pPr>
      <w:jc w:val="both"/>
    </w:pPr>
  </w:p>
  <w:p w:rsidR="008D5DB3" w:rsidRDefault="008D5DB3">
    <w:pPr>
      <w:pStyle w:val="afe"/>
    </w:pPr>
  </w:p>
  <w:p w:rsidR="008D5DB3" w:rsidRDefault="008D5DB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DB3" w:rsidRDefault="008D5DB3"/>
  </w:footnote>
  <w:footnote w:type="continuationSeparator" w:id="0">
    <w:p w:rsidR="008D5DB3" w:rsidRDefault="007B4EBB">
      <w:r>
        <w:continuationSeparator/>
      </w:r>
    </w:p>
  </w:footnote>
  <w:footnote w:id="1">
    <w:p w:rsidR="008D5DB3" w:rsidRDefault="007B4EB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</w:t>
      </w:r>
      <w:r>
        <w:rPr>
          <w:position w:val="0"/>
          <w:szCs w:val="16"/>
        </w:rPr>
        <w:t>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DB3"/>
    <w:rsid w:val="007B4EBB"/>
    <w:rsid w:val="008D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/LSNHD3uQ+att8tNUbJk8HdGioEGEYq8wn7XUJxa25Y=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fntm3DSJwa25p89KbFFoaIVOj3Lpap6Tfrx9zlddNPQ=</DigestValue>
    </Reference>
  </SignedInfo>
  <SignatureValue>tgZne/d1VbsFjv4kvBtqUa+U6ZbhTs6gFNGajub7gNkjWQos5Jm8ja29pvjUR3U6
PSNOm6vaBEY4ySr1gYCxgg==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RQFPvyNfx2wM7aAWsWJqaqJp5/E=</DigestValue>
      </Reference>
      <Reference URI="/word/endnotes.xml?ContentType=application/vnd.openxmlformats-officedocument.wordprocessingml.endnotes+xml">
        <DigestMethod Algorithm="http://www.w3.org/2000/09/xmldsig#sha1"/>
        <DigestValue>2BKQ8KQT+5I/wybAUHG07+kvhBA=</DigestValue>
      </Reference>
      <Reference URI="/word/fontTable.xml?ContentType=application/vnd.openxmlformats-officedocument.wordprocessingml.fontTable+xml">
        <DigestMethod Algorithm="http://www.w3.org/2000/09/xmldsig#sha1"/>
        <DigestValue>X8qJ+o+8T/EeXf8GV98Y6frsrhg=</DigestValue>
      </Reference>
      <Reference URI="/word/footer1.xml?ContentType=application/vnd.openxmlformats-officedocument.wordprocessingml.footer+xml">
        <DigestMethod Algorithm="http://www.w3.org/2000/09/xmldsig#sha1"/>
        <DigestValue>8eTGWTrh7aSKCZhkDTjGntArHP8=</DigestValue>
      </Reference>
      <Reference URI="/word/footnotes.xml?ContentType=application/vnd.openxmlformats-officedocument.wordprocessingml.footnotes+xml">
        <DigestMethod Algorithm="http://www.w3.org/2000/09/xmldsig#sha1"/>
        <DigestValue>2x3zIsWKgzOAMYwca2cHfsVji/M=</DigestValue>
      </Reference>
      <Reference URI="/word/settings.xml?ContentType=application/vnd.openxmlformats-officedocument.wordprocessingml.settings+xml">
        <DigestMethod Algorithm="http://www.w3.org/2000/09/xmldsig#sha1"/>
        <DigestValue>pvleerrbsyOqJzRCHBWeZbJdphw=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2021-08-19T13:21:59Z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2021-08-19T13:21:59Z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POtM67tvJPU0NxuyzWRX3gzxPX5y1LOBR5ZEEGRrtaM=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TguKCfxzBjX0SAHxsYZEB2hyghRkkyL1dwTgg57G+MU=</DigestValue>
    </Reference>
  </SignedInfo>
  <SignatureValue>nIl8wD8kjVZE6DIWsTrVh/umOz0t/8YuR30wVIADYKuBBOtrt3xvOO0rbQx4OWOd
k93NJcaA5CFdyQpYaHoAFw==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RQFPvyNfx2wM7aAWsWJqaqJp5/E=</DigestValue>
      </Reference>
      <Reference URI="/word/endnotes.xml?ContentType=application/vnd.openxmlformats-officedocument.wordprocessingml.endnotes+xml">
        <DigestMethod Algorithm="http://www.w3.org/2000/09/xmldsig#sha1"/>
        <DigestValue>2BKQ8KQT+5I/wybAUHG07+kvhBA=</DigestValue>
      </Reference>
      <Reference URI="/word/fontTable.xml?ContentType=application/vnd.openxmlformats-officedocument.wordprocessingml.fontTable+xml">
        <DigestMethod Algorithm="http://www.w3.org/2000/09/xmldsig#sha1"/>
        <DigestValue>X8qJ+o+8T/EeXf8GV98Y6frsrhg=</DigestValue>
      </Reference>
      <Reference URI="/word/footer1.xml?ContentType=application/vnd.openxmlformats-officedocument.wordprocessingml.footer+xml">
        <DigestMethod Algorithm="http://www.w3.org/2000/09/xmldsig#sha1"/>
        <DigestValue>8eTGWTrh7aSKCZhkDTjGntArHP8=</DigestValue>
      </Reference>
      <Reference URI="/word/footnotes.xml?ContentType=application/vnd.openxmlformats-officedocument.wordprocessingml.footnotes+xml">
        <DigestMethod Algorithm="http://www.w3.org/2000/09/xmldsig#sha1"/>
        <DigestValue>2x3zIsWKgzOAMYwca2cHfsVji/M=</DigestValue>
      </Reference>
      <Reference URI="/word/settings.xml?ContentType=application/vnd.openxmlformats-officedocument.wordprocessingml.settings+xml">
        <DigestMethod Algorithm="http://www.w3.org/2000/09/xmldsig#sha1"/>
        <DigestValue>pvleerrbsyOqJzRCHBWeZbJdphw=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2021-08-19T13:22:09Z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2021-08-19T13:22:09Z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12coOAjkdibTM2sGdIsBXXAyPW1GcmvVxa1/XdQnR2M=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ZES+Wm6txdhtO0pvKM9WW/3QAIsBRCBIvcTFkDi9l1A=</DigestValue>
    </Reference>
  </SignedInfo>
  <SignatureValue>H+dOELv7JjQQbo0FnG7LIJCVFJPPkQ1Wm0fELAlOoB2g8Aqn27KcT0s9Yf1rWQjF
fJQb/CgxBNhPENfZWR/i3w==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RQFPvyNfx2wM7aAWsWJqaqJp5/E=</DigestValue>
      </Reference>
      <Reference URI="/word/endnotes.xml?ContentType=application/vnd.openxmlformats-officedocument.wordprocessingml.endnotes+xml">
        <DigestMethod Algorithm="http://www.w3.org/2000/09/xmldsig#sha1"/>
        <DigestValue>2BKQ8KQT+5I/wybAUHG07+kvhBA=</DigestValue>
      </Reference>
      <Reference URI="/word/fontTable.xml?ContentType=application/vnd.openxmlformats-officedocument.wordprocessingml.fontTable+xml">
        <DigestMethod Algorithm="http://www.w3.org/2000/09/xmldsig#sha1"/>
        <DigestValue>X8qJ+o+8T/EeXf8GV98Y6frsrhg=</DigestValue>
      </Reference>
      <Reference URI="/word/footer1.xml?ContentType=application/vnd.openxmlformats-officedocument.wordprocessingml.footer+xml">
        <DigestMethod Algorithm="http://www.w3.org/2000/09/xmldsig#sha1"/>
        <DigestValue>8eTGWTrh7aSKCZhkDTjGntArHP8=</DigestValue>
      </Reference>
      <Reference URI="/word/footnotes.xml?ContentType=application/vnd.openxmlformats-officedocument.wordprocessingml.footnotes+xml">
        <DigestMethod Algorithm="http://www.w3.org/2000/09/xmldsig#sha1"/>
        <DigestValue>2x3zIsWKgzOAMYwca2cHfsVji/M=</DigestValue>
      </Reference>
      <Reference URI="/word/settings.xml?ContentType=application/vnd.openxmlformats-officedocument.wordprocessingml.settings+xml">
        <DigestMethod Algorithm="http://www.w3.org/2000/09/xmldsig#sha1"/>
        <DigestValue>pvleerrbsyOqJzRCHBWeZbJdphw=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2021-08-19T13:22:19Z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2021-08-19T13:22:19Z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744</Words>
  <Characters>4241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2021-08-19T13:21:00Z</cp:lastPrinted>
  <dcterms:created xsi:type="dcterms:W3CDTF">2021-08-19T13:21:00Z</dcterms:created>
  <dcterms:modified xsi:type="dcterms:W3CDTF">2021-08-19T13:21:00Z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