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"Замена оконных блоков в МКОУ Шаховская ОШ Павловского района"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23.08.21 09:28:20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ШАХОВСКАЯ ОСНОВНАЯ ШКОЛА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Замена оконных блоков в МКОУ Шаховская ОШ Павловского района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213731400239373140100100070014332244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1 578 947,37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EA-109876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МКРТЧЯН САМВЕЛ ЛЕВОНОВИЧ / 732811297837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1 144 736,76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"ВИКО" / 6318031570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1 152 631,50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7327094384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1 310 000,00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"УЛЬЯНОВСКСТРОЙ" / 7321014833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1 350 000,00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EA-109764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СК" / 6671009789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МОРДВИНКИН ЮРИЙ ВЛАДИМИРОВИЧ / 580308236719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1 547 368,41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1 563 157,89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САМВЕЛ ЛЕВОНОВИЧ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САМВЕЛ ЛЕВОНОВИЧ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САМВЕЛ ЛЕВОНОВИЧ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САМВЕЛ ЛЕВОНОВИЧ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"УЛЬЯНОВСКСТРОЙ"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"УЛЬЯНОВСКСТРОЙ"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"УЛЬЯНОВСКСТРОЙ"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"УЛЬЯНОВСКСТРОЙ"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EA-109764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EA-109764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EA-109764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EA-109764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МКРТЧЯН САМВЕЛ ЛЕВОНОВИЧ, предложивший цену контракта 1 144 736,76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МКРТЧЯН САМВЕЛ ЛЕВОНОВИЧ,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