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07-01/ </w:t>
      </w:r>
      <w:r>
        <w:rPr>
          <w:rFonts w:eastAsia="Times New Roman"/>
          <w:b/>
          <w:bCs/>
          <w:sz w:val="20"/>
          <w:szCs w:val="20"/>
          <w:lang w:val="en-US"/>
        </w:rPr>
        <w:t>167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августа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212462901693346320100100300212120244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80 905,00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80 500,47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  <w:r>
        <w:br w:type="page"/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  <w:lang w:val="en-US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  <w:lang w:val="en-US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  <w:lang w:val="en-US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308</Words>
  <Characters>2560</Characters>
  <CharactersWithSpaces>2787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2021-08-26T16:36:57Z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