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435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 .Наименование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(химических реактивов)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212462901942046320100100570192120244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793 382,40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88"/>
        <w:gridCol w:w="3636"/>
        <w:gridCol w:w="2782"/>
        <w:gridCol w:w="2370"/>
      </w:tblGrid>
      <w:tr>
        <w:trPr>
          <w:trHeight w:val="285" w:hRule="atLeast"/>
        </w:trPr>
        <w:tc>
          <w:tcPr>
            <w:tcW w:w="118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788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16"/>
                <w:szCs w:val="16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16"/>
                <w:szCs w:val="16"/>
                <w:lang w:val="ru-RU" w:bidi="ar-SA"/>
              </w:rPr>
              <w:t>Номер по ранжированию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1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EA-112465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785 448,58 руб.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2</w:t>
            </w:r>
          </w:p>
        </w:tc>
        <w:tc>
          <w:tcPr>
            <w:tcW w:w="3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EA-112385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"РЕАГЕНТИКА" / 7743556908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789 415,49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"РЕАГЕНТИКА"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"РЕАГЕНТИКА"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"РЕАГЕНТИКА"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"РЕАГЕНТИКА"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7.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fals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329</Words>
  <Characters>2630</Characters>
  <CharactersWithSpaces>2865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2021-09-07T16:36:59Z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