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CCF" w:rsidRPr="009326F9" w:rsidRDefault="009326F9">
      <w:pPr>
        <w:ind w:firstLine="567"/>
        <w:jc w:val="center"/>
        <w:rPr>
          <w:sz w:val="22"/>
          <w:szCs w:val="22"/>
        </w:rPr>
      </w:pPr>
      <w:r w:rsidRPr="009326F9">
        <w:rPr>
          <w:rFonts w:eastAsia="Times New Roman"/>
          <w:b/>
          <w:bCs/>
          <w:sz w:val="22"/>
          <w:szCs w:val="22"/>
        </w:rPr>
        <w:t>Протокол №306/2021-03</w:t>
      </w:r>
      <w:r w:rsidRPr="009326F9">
        <w:rPr>
          <w:rFonts w:eastAsia="Times New Roman"/>
          <w:b/>
          <w:bCs/>
          <w:sz w:val="22"/>
          <w:szCs w:val="22"/>
        </w:rPr>
        <w:br/>
      </w:r>
      <w:r w:rsidRPr="009326F9">
        <w:rPr>
          <w:rFonts w:eastAsia="Times New Roman"/>
          <w:b/>
          <w:bCs/>
          <w:sz w:val="22"/>
          <w:szCs w:val="22"/>
        </w:rPr>
        <w:t xml:space="preserve"> подведения итогов электронного аукциона</w:t>
      </w:r>
    </w:p>
    <w:p w:rsidR="00216CCF" w:rsidRPr="009326F9" w:rsidRDefault="009326F9">
      <w:pPr>
        <w:ind w:firstLine="567"/>
        <w:jc w:val="center"/>
        <w:rPr>
          <w:sz w:val="22"/>
          <w:szCs w:val="22"/>
        </w:rPr>
      </w:pPr>
      <w:r w:rsidRPr="009326F9">
        <w:rPr>
          <w:rFonts w:eastAsia="Times New Roman"/>
          <w:b/>
          <w:bCs/>
          <w:sz w:val="22"/>
          <w:szCs w:val="22"/>
        </w:rPr>
        <w:t xml:space="preserve">"Поставка </w:t>
      </w:r>
      <w:proofErr w:type="spellStart"/>
      <w:r w:rsidRPr="009326F9">
        <w:rPr>
          <w:rFonts w:eastAsia="Times New Roman"/>
          <w:b/>
          <w:bCs/>
          <w:sz w:val="22"/>
          <w:szCs w:val="22"/>
        </w:rPr>
        <w:t>эндопротезов</w:t>
      </w:r>
      <w:proofErr w:type="spellEnd"/>
      <w:r w:rsidRPr="009326F9">
        <w:rPr>
          <w:rFonts w:eastAsia="Times New Roman"/>
          <w:b/>
          <w:bCs/>
          <w:sz w:val="22"/>
          <w:szCs w:val="22"/>
        </w:rPr>
        <w:t xml:space="preserve"> коленного сустава (2)"</w:t>
      </w:r>
    </w:p>
    <w:p w:rsidR="00216CCF" w:rsidRPr="009326F9" w:rsidRDefault="009326F9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9326F9">
        <w:rPr>
          <w:rFonts w:eastAsia="Times New Roman"/>
          <w:b/>
          <w:bCs/>
          <w:sz w:val="22"/>
          <w:szCs w:val="22"/>
        </w:rPr>
        <w:t xml:space="preserve">(№ </w:t>
      </w:r>
      <w:r w:rsidRPr="009326F9">
        <w:rPr>
          <w:rFonts w:eastAsia="Times New Roman"/>
          <w:b/>
          <w:bCs/>
          <w:sz w:val="22"/>
          <w:szCs w:val="22"/>
        </w:rPr>
        <w:t>извещения</w:t>
      </w:r>
      <w:r w:rsidRPr="009326F9">
        <w:rPr>
          <w:rFonts w:eastAsia="Times New Roman"/>
          <w:b/>
          <w:bCs/>
          <w:sz w:val="22"/>
          <w:szCs w:val="22"/>
        </w:rPr>
        <w:t xml:space="preserve"> 0372200176921000306) </w:t>
      </w:r>
    </w:p>
    <w:p w:rsidR="00216CCF" w:rsidRPr="009326F9" w:rsidRDefault="00216CCF">
      <w:pPr>
        <w:ind w:firstLine="567"/>
        <w:jc w:val="center"/>
        <w:rPr>
          <w:sz w:val="22"/>
          <w:szCs w:val="22"/>
        </w:rPr>
      </w:pPr>
    </w:p>
    <w:p w:rsidR="00216CCF" w:rsidRPr="009326F9" w:rsidRDefault="009326F9">
      <w:pPr>
        <w:ind w:firstLine="567"/>
        <w:jc w:val="right"/>
        <w:rPr>
          <w:sz w:val="22"/>
          <w:szCs w:val="22"/>
        </w:rPr>
      </w:pPr>
      <w:r w:rsidRPr="009326F9">
        <w:rPr>
          <w:rFonts w:eastAsia="Times New Roman"/>
          <w:sz w:val="22"/>
          <w:szCs w:val="22"/>
        </w:rPr>
        <w:t>09.09.21 15:24:44 (</w:t>
      </w:r>
      <w:r w:rsidRPr="009326F9">
        <w:rPr>
          <w:rFonts w:eastAsia="Times New Roman"/>
          <w:sz w:val="22"/>
          <w:szCs w:val="22"/>
          <w:lang w:val="en-US"/>
        </w:rPr>
        <w:t>MSK</w:t>
      </w:r>
      <w:r w:rsidRPr="009326F9">
        <w:rPr>
          <w:rFonts w:eastAsia="Times New Roman"/>
          <w:sz w:val="22"/>
          <w:szCs w:val="22"/>
        </w:rPr>
        <w:t>+00:00)</w:t>
      </w:r>
    </w:p>
    <w:p w:rsidR="00216CCF" w:rsidRPr="009326F9" w:rsidRDefault="00216CCF">
      <w:pPr>
        <w:ind w:firstLine="567"/>
        <w:rPr>
          <w:rFonts w:eastAsia="Times New Roman"/>
          <w:sz w:val="22"/>
          <w:szCs w:val="22"/>
        </w:rPr>
      </w:pPr>
    </w:p>
    <w:p w:rsidR="00216CCF" w:rsidRPr="009326F9" w:rsidRDefault="009326F9">
      <w:pPr>
        <w:rPr>
          <w:sz w:val="22"/>
          <w:szCs w:val="22"/>
        </w:rPr>
      </w:pPr>
      <w:r w:rsidRPr="009326F9">
        <w:rPr>
          <w:rFonts w:eastAsia="Times New Roman"/>
          <w:sz w:val="22"/>
          <w:szCs w:val="22"/>
        </w:rPr>
        <w:t>Место</w:t>
      </w:r>
      <w:r w:rsidRPr="009326F9">
        <w:rPr>
          <w:rFonts w:eastAsia="Times New Roman"/>
          <w:sz w:val="22"/>
          <w:szCs w:val="22"/>
        </w:rPr>
        <w:t xml:space="preserve"> </w:t>
      </w:r>
      <w:r w:rsidRPr="009326F9">
        <w:rPr>
          <w:rFonts w:eastAsia="Times New Roman"/>
          <w:sz w:val="22"/>
          <w:szCs w:val="22"/>
        </w:rPr>
        <w:t>публикации</w:t>
      </w:r>
      <w:r w:rsidRPr="009326F9">
        <w:rPr>
          <w:rFonts w:eastAsia="Times New Roman"/>
          <w:sz w:val="22"/>
          <w:szCs w:val="22"/>
        </w:rPr>
        <w:t>: Российская Федерация, 192242, Санкт-Петербург, УЛ БУДАПЕШТСКАЯ, 3/ЛИТ. А</w:t>
      </w:r>
    </w:p>
    <w:p w:rsidR="00216CCF" w:rsidRPr="009326F9" w:rsidRDefault="00216CCF">
      <w:pPr>
        <w:rPr>
          <w:rFonts w:eastAsia="Times New Roman"/>
          <w:sz w:val="22"/>
          <w:szCs w:val="22"/>
        </w:rPr>
      </w:pPr>
    </w:p>
    <w:p w:rsidR="00216CCF" w:rsidRPr="009326F9" w:rsidRDefault="009326F9">
      <w:pPr>
        <w:rPr>
          <w:sz w:val="22"/>
          <w:szCs w:val="22"/>
        </w:rPr>
      </w:pPr>
      <w:r w:rsidRPr="009326F9">
        <w:rPr>
          <w:rFonts w:eastAsia="Times New Roman"/>
          <w:sz w:val="22"/>
          <w:szCs w:val="22"/>
        </w:rPr>
        <w:t>Организатор</w:t>
      </w:r>
      <w:r w:rsidRPr="009326F9">
        <w:rPr>
          <w:rFonts w:eastAsia="Times New Roman"/>
          <w:sz w:val="22"/>
          <w:szCs w:val="22"/>
        </w:rPr>
        <w:t xml:space="preserve"> </w:t>
      </w:r>
      <w:r w:rsidRPr="009326F9">
        <w:rPr>
          <w:rFonts w:eastAsia="Times New Roman"/>
          <w:sz w:val="22"/>
          <w:szCs w:val="22"/>
        </w:rPr>
        <w:t>аукциона</w:t>
      </w:r>
      <w:r w:rsidRPr="009326F9">
        <w:rPr>
          <w:rFonts w:eastAsia="Times New Roman"/>
          <w:sz w:val="22"/>
          <w:szCs w:val="22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9326F9">
        <w:rPr>
          <w:rFonts w:eastAsia="Times New Roman"/>
          <w:sz w:val="22"/>
          <w:szCs w:val="22"/>
        </w:rPr>
        <w:t>ИМЕНИ  И.И.</w:t>
      </w:r>
      <w:proofErr w:type="gramEnd"/>
      <w:r w:rsidRPr="009326F9">
        <w:rPr>
          <w:rFonts w:eastAsia="Times New Roman"/>
          <w:sz w:val="22"/>
          <w:szCs w:val="22"/>
        </w:rPr>
        <w:t xml:space="preserve"> ДЖАНЕЛИДЗЕ"</w:t>
      </w:r>
      <w:bookmarkStart w:id="0" w:name="_GoBack"/>
      <w:bookmarkEnd w:id="0"/>
    </w:p>
    <w:p w:rsidR="00216CCF" w:rsidRPr="009326F9" w:rsidRDefault="00216CCF">
      <w:pPr>
        <w:rPr>
          <w:rFonts w:eastAsia="Times New Roman"/>
          <w:sz w:val="22"/>
          <w:szCs w:val="22"/>
        </w:rPr>
      </w:pPr>
    </w:p>
    <w:p w:rsidR="00216CCF" w:rsidRPr="009326F9" w:rsidRDefault="009326F9">
      <w:pPr>
        <w:rPr>
          <w:sz w:val="22"/>
          <w:szCs w:val="22"/>
        </w:rPr>
      </w:pPr>
      <w:r w:rsidRPr="009326F9">
        <w:rPr>
          <w:rFonts w:eastAsia="Times New Roman"/>
          <w:sz w:val="22"/>
          <w:szCs w:val="22"/>
        </w:rPr>
        <w:t>Заказчик: ГОСУДАРСТВЕННОЕ БЮДЖЕТНОЕ УЧРЕЖДЕНИЕ "САНКТ-ПЕТЕРБУРГСКИЙ НАУЧНО-ИССЛЕДОВАТЕЛЬСКИЙ ИНСТИТУТ С</w:t>
      </w:r>
      <w:r w:rsidRPr="009326F9">
        <w:rPr>
          <w:rFonts w:eastAsia="Times New Roman"/>
          <w:sz w:val="22"/>
          <w:szCs w:val="22"/>
        </w:rPr>
        <w:t xml:space="preserve">КОРОЙ ПОМОЩИ </w:t>
      </w:r>
      <w:proofErr w:type="gramStart"/>
      <w:r w:rsidRPr="009326F9">
        <w:rPr>
          <w:rFonts w:eastAsia="Times New Roman"/>
          <w:sz w:val="22"/>
          <w:szCs w:val="22"/>
        </w:rPr>
        <w:t>ИМЕНИ  И.И.</w:t>
      </w:r>
      <w:proofErr w:type="gramEnd"/>
      <w:r w:rsidRPr="009326F9">
        <w:rPr>
          <w:rFonts w:eastAsia="Times New Roman"/>
          <w:sz w:val="22"/>
          <w:szCs w:val="22"/>
        </w:rPr>
        <w:t xml:space="preserve"> ДЖАНЕЛИДЗЕ"</w:t>
      </w:r>
    </w:p>
    <w:p w:rsidR="00216CCF" w:rsidRPr="009326F9" w:rsidRDefault="00216CCF">
      <w:pPr>
        <w:rPr>
          <w:rFonts w:eastAsia="Times New Roman"/>
          <w:sz w:val="22"/>
          <w:szCs w:val="22"/>
        </w:rPr>
      </w:pPr>
    </w:p>
    <w:p w:rsidR="00216CCF" w:rsidRPr="009326F9" w:rsidRDefault="009326F9">
      <w:pPr>
        <w:rPr>
          <w:sz w:val="22"/>
          <w:szCs w:val="22"/>
        </w:rPr>
      </w:pPr>
      <w:r w:rsidRPr="009326F9">
        <w:rPr>
          <w:rFonts w:eastAsia="Times New Roman"/>
          <w:sz w:val="22"/>
          <w:szCs w:val="22"/>
        </w:rPr>
        <w:t>Наименование</w:t>
      </w:r>
      <w:r w:rsidRPr="009326F9">
        <w:rPr>
          <w:rFonts w:eastAsia="Times New Roman"/>
          <w:sz w:val="22"/>
          <w:szCs w:val="22"/>
        </w:rPr>
        <w:t xml:space="preserve"> </w:t>
      </w:r>
      <w:r w:rsidRPr="009326F9">
        <w:rPr>
          <w:rFonts w:eastAsia="Times New Roman"/>
          <w:sz w:val="22"/>
          <w:szCs w:val="22"/>
        </w:rPr>
        <w:t>закупки</w:t>
      </w:r>
      <w:r w:rsidRPr="009326F9">
        <w:rPr>
          <w:rFonts w:eastAsia="Times New Roman"/>
          <w:sz w:val="22"/>
          <w:szCs w:val="22"/>
        </w:rPr>
        <w:t xml:space="preserve">: Поставка </w:t>
      </w:r>
      <w:proofErr w:type="spellStart"/>
      <w:r w:rsidRPr="009326F9">
        <w:rPr>
          <w:rFonts w:eastAsia="Times New Roman"/>
          <w:sz w:val="22"/>
          <w:szCs w:val="22"/>
        </w:rPr>
        <w:t>эндопротезов</w:t>
      </w:r>
      <w:proofErr w:type="spellEnd"/>
      <w:r w:rsidRPr="009326F9">
        <w:rPr>
          <w:rFonts w:eastAsia="Times New Roman"/>
          <w:sz w:val="22"/>
          <w:szCs w:val="22"/>
        </w:rPr>
        <w:t xml:space="preserve"> коленного сустава (2) </w:t>
      </w:r>
    </w:p>
    <w:p w:rsidR="00216CCF" w:rsidRPr="009326F9" w:rsidRDefault="00216CCF">
      <w:pPr>
        <w:rPr>
          <w:rFonts w:eastAsia="Times New Roman"/>
          <w:sz w:val="22"/>
          <w:szCs w:val="22"/>
        </w:rPr>
      </w:pPr>
    </w:p>
    <w:p w:rsidR="00216CCF" w:rsidRPr="009326F9" w:rsidRDefault="009326F9">
      <w:pPr>
        <w:rPr>
          <w:rFonts w:eastAsia="Times New Roman"/>
          <w:sz w:val="22"/>
          <w:szCs w:val="22"/>
        </w:rPr>
      </w:pPr>
      <w:r w:rsidRPr="009326F9">
        <w:rPr>
          <w:rFonts w:eastAsia="Times New Roman"/>
          <w:sz w:val="22"/>
          <w:szCs w:val="22"/>
        </w:rPr>
        <w:t>Идентификационный код закупки: 212781605809378160100103430010000244</w:t>
      </w:r>
    </w:p>
    <w:p w:rsidR="00216CCF" w:rsidRPr="009326F9" w:rsidRDefault="00216CCF">
      <w:pPr>
        <w:rPr>
          <w:sz w:val="22"/>
          <w:szCs w:val="22"/>
        </w:rPr>
      </w:pPr>
    </w:p>
    <w:p w:rsidR="00216CCF" w:rsidRPr="009326F9" w:rsidRDefault="009326F9">
      <w:pPr>
        <w:rPr>
          <w:sz w:val="22"/>
          <w:szCs w:val="22"/>
        </w:rPr>
      </w:pPr>
      <w:r w:rsidRPr="009326F9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 0</w:t>
      </w:r>
      <w:r w:rsidRPr="009326F9">
        <w:rPr>
          <w:rFonts w:eastAsia="Times New Roman"/>
          <w:sz w:val="22"/>
          <w:szCs w:val="22"/>
        </w:rPr>
        <w:t>94 400,00 руб.</w:t>
      </w:r>
    </w:p>
    <w:p w:rsidR="00216CCF" w:rsidRPr="009326F9" w:rsidRDefault="00216CCF">
      <w:pPr>
        <w:rPr>
          <w:rFonts w:eastAsia="Times New Roman"/>
          <w:sz w:val="22"/>
          <w:szCs w:val="22"/>
        </w:rPr>
      </w:pPr>
    </w:p>
    <w:p w:rsidR="00216CCF" w:rsidRPr="009326F9" w:rsidRDefault="009326F9">
      <w:pPr>
        <w:rPr>
          <w:sz w:val="22"/>
          <w:szCs w:val="22"/>
        </w:rPr>
      </w:pPr>
      <w:r w:rsidRPr="009326F9">
        <w:rPr>
          <w:rFonts w:eastAsia="Times New Roman"/>
          <w:sz w:val="22"/>
          <w:szCs w:val="22"/>
        </w:rPr>
        <w:t>Снижение</w:t>
      </w:r>
      <w:r w:rsidRPr="009326F9">
        <w:rPr>
          <w:rFonts w:eastAsia="Times New Roman"/>
          <w:sz w:val="22"/>
          <w:szCs w:val="22"/>
        </w:rPr>
        <w:t xml:space="preserve"> </w:t>
      </w:r>
      <w:r w:rsidRPr="009326F9">
        <w:rPr>
          <w:rFonts w:eastAsia="Times New Roman"/>
          <w:sz w:val="22"/>
          <w:szCs w:val="22"/>
        </w:rPr>
        <w:t>НМЦК</w:t>
      </w:r>
      <w:r w:rsidRPr="009326F9">
        <w:rPr>
          <w:rFonts w:eastAsia="Times New Roman"/>
          <w:sz w:val="22"/>
          <w:szCs w:val="22"/>
        </w:rPr>
        <w:t>, %: 5.26</w:t>
      </w:r>
    </w:p>
    <w:p w:rsidR="00216CCF" w:rsidRPr="009326F9" w:rsidRDefault="00216CCF">
      <w:pPr>
        <w:rPr>
          <w:rFonts w:eastAsia="Times New Roman"/>
          <w:sz w:val="22"/>
          <w:szCs w:val="22"/>
        </w:rPr>
      </w:pPr>
    </w:p>
    <w:p w:rsidR="00216CCF" w:rsidRPr="009326F9" w:rsidRDefault="009326F9">
      <w:pPr>
        <w:rPr>
          <w:sz w:val="22"/>
          <w:szCs w:val="22"/>
        </w:rPr>
      </w:pPr>
      <w:r w:rsidRPr="009326F9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11"/>
        <w:gridCol w:w="6516"/>
      </w:tblGrid>
      <w:tr w:rsidR="00216CCF" w:rsidRPr="009326F9" w:rsidTr="009326F9"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CCF" w:rsidRPr="009326F9" w:rsidRDefault="009326F9">
            <w:pPr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CCF" w:rsidRPr="009326F9" w:rsidRDefault="009326F9">
            <w:pPr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</w:tr>
      <w:tr w:rsidR="00216CCF" w:rsidRPr="009326F9" w:rsidTr="009326F9"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CCF" w:rsidRPr="009326F9" w:rsidRDefault="009326F9">
            <w:pPr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CCF" w:rsidRPr="009326F9" w:rsidRDefault="009326F9">
            <w:pPr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216CCF" w:rsidRPr="009326F9" w:rsidTr="009326F9"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CCF" w:rsidRPr="009326F9" w:rsidRDefault="009326F9">
            <w:pPr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CCF" w:rsidRPr="009326F9" w:rsidRDefault="009326F9">
            <w:pPr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216CCF" w:rsidRPr="009326F9" w:rsidTr="009326F9"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CCF" w:rsidRPr="009326F9" w:rsidRDefault="009326F9">
            <w:pPr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CCF" w:rsidRPr="009326F9" w:rsidRDefault="009326F9">
            <w:pPr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216CCF" w:rsidRPr="009326F9" w:rsidTr="009326F9"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6CCF" w:rsidRPr="009326F9" w:rsidRDefault="009326F9">
            <w:pPr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CCF" w:rsidRPr="009326F9" w:rsidRDefault="009326F9">
            <w:pPr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</w:tr>
    </w:tbl>
    <w:p w:rsidR="00216CCF" w:rsidRPr="009326F9" w:rsidRDefault="00216CCF">
      <w:pPr>
        <w:rPr>
          <w:rFonts w:eastAsia="Times New Roman"/>
          <w:sz w:val="22"/>
          <w:szCs w:val="22"/>
        </w:rPr>
      </w:pPr>
    </w:p>
    <w:p w:rsidR="00216CCF" w:rsidRPr="009326F9" w:rsidRDefault="009326F9">
      <w:pPr>
        <w:jc w:val="both"/>
        <w:rPr>
          <w:sz w:val="22"/>
          <w:szCs w:val="22"/>
        </w:rPr>
      </w:pPr>
      <w:r w:rsidRPr="009326F9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216CCF" w:rsidRPr="009326F9" w:rsidRDefault="00216CCF">
      <w:pPr>
        <w:rPr>
          <w:rFonts w:eastAsia="Times New Roman"/>
          <w:sz w:val="22"/>
          <w:szCs w:val="22"/>
        </w:rPr>
      </w:pPr>
    </w:p>
    <w:p w:rsidR="00216CCF" w:rsidRPr="009326F9" w:rsidRDefault="009326F9">
      <w:pPr>
        <w:rPr>
          <w:sz w:val="22"/>
          <w:szCs w:val="22"/>
        </w:rPr>
      </w:pPr>
      <w:r w:rsidRPr="009326F9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</w:t>
      </w:r>
      <w:r w:rsidRPr="009326F9">
        <w:rPr>
          <w:rFonts w:eastAsia="Times New Roman"/>
          <w:sz w:val="22"/>
          <w:szCs w:val="22"/>
        </w:rPr>
        <w:t>енты этих участников, предусмотренные частью 11 статьи 24.1 Федерального закона №44-ФЗ.</w:t>
      </w:r>
    </w:p>
    <w:p w:rsidR="00216CCF" w:rsidRPr="009326F9" w:rsidRDefault="00216CCF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4910"/>
        <w:gridCol w:w="2948"/>
      </w:tblGrid>
      <w:tr w:rsidR="00216CCF" w:rsidRPr="009326F9">
        <w:trPr>
          <w:trHeight w:val="285"/>
        </w:trPr>
        <w:tc>
          <w:tcPr>
            <w:tcW w:w="9925" w:type="dxa"/>
            <w:gridSpan w:val="3"/>
            <w:shd w:val="clear" w:color="auto" w:fill="auto"/>
          </w:tcPr>
          <w:p w:rsidR="00216CCF" w:rsidRPr="009326F9" w:rsidRDefault="009326F9">
            <w:pPr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216CCF" w:rsidRPr="009326F9" w:rsidTr="009326F9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6CCF" w:rsidRPr="009326F9" w:rsidRDefault="009326F9">
            <w:pPr>
              <w:jc w:val="center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5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6CCF" w:rsidRPr="009326F9" w:rsidRDefault="009326F9">
            <w:pPr>
              <w:jc w:val="center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6CCF" w:rsidRPr="009326F9" w:rsidRDefault="009326F9">
            <w:pPr>
              <w:jc w:val="center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216CCF" w:rsidRPr="009326F9" w:rsidTr="009326F9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  <w:lang w:val="en-US"/>
              </w:rPr>
              <w:t>EA-113110</w:t>
            </w:r>
          </w:p>
        </w:tc>
        <w:tc>
          <w:tcPr>
            <w:tcW w:w="5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</w:rPr>
              <w:t>ОБЩЕСТВО С ОГРАНИЧЕННОЙ ОТВЕТСТВЕННОСТЬЮ "ОРТО-СЕРВИС" / 4720029508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  <w:lang w:val="en-US"/>
              </w:rPr>
              <w:t xml:space="preserve">1 036 800,00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>.</w:t>
            </w:r>
          </w:p>
        </w:tc>
      </w:tr>
      <w:tr w:rsidR="00216CCF" w:rsidRPr="009326F9" w:rsidTr="009326F9"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  <w:lang w:val="en-US"/>
              </w:rPr>
              <w:t>EA-113197</w:t>
            </w:r>
          </w:p>
        </w:tc>
        <w:tc>
          <w:tcPr>
            <w:tcW w:w="5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</w:rPr>
              <w:t>ОБЩЕСТВО С ОГРАНИЧЕННОЙ ОТВЕТСТВЕННОСТЬЮ  "НЕВАИМПЛАНТ" / 7814348142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  <w:lang w:val="en-US"/>
              </w:rPr>
              <w:t xml:space="preserve">1 045 152,00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216CCF" w:rsidRPr="009326F9" w:rsidRDefault="00216CCF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37"/>
        <w:gridCol w:w="2450"/>
        <w:gridCol w:w="3367"/>
        <w:gridCol w:w="1671"/>
      </w:tblGrid>
      <w:tr w:rsidR="00216CCF" w:rsidRPr="009326F9" w:rsidTr="009326F9">
        <w:tc>
          <w:tcPr>
            <w:tcW w:w="9925" w:type="dxa"/>
            <w:gridSpan w:val="4"/>
            <w:shd w:val="clear" w:color="auto" w:fill="auto"/>
          </w:tcPr>
          <w:p w:rsidR="00216CCF" w:rsidRPr="009326F9" w:rsidRDefault="009326F9">
            <w:pPr>
              <w:ind w:left="-45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216CCF" w:rsidRPr="009326F9" w:rsidTr="009326F9"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6CCF" w:rsidRPr="009326F9" w:rsidRDefault="009326F9">
            <w:pPr>
              <w:jc w:val="center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9326F9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9326F9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6CCF" w:rsidRPr="009326F9" w:rsidRDefault="009326F9">
            <w:pPr>
              <w:overflowPunct w:val="0"/>
              <w:jc w:val="center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</w:rPr>
              <w:t xml:space="preserve">Решение о соответствии или о несоответствии </w:t>
            </w:r>
            <w:r w:rsidRPr="009326F9">
              <w:rPr>
                <w:rFonts w:eastAsia="Times New Roman"/>
                <w:sz w:val="22"/>
                <w:szCs w:val="22"/>
              </w:rPr>
              <w:lastRenderedPageBreak/>
              <w:t>заявки требованиям документации</w:t>
            </w:r>
          </w:p>
        </w:tc>
        <w:tc>
          <w:tcPr>
            <w:tcW w:w="3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6CCF" w:rsidRPr="009326F9" w:rsidRDefault="009326F9">
            <w:pPr>
              <w:jc w:val="center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</w:rPr>
              <w:lastRenderedPageBreak/>
              <w:t>Ф.И.О. члена аукционной комиссии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6CCF" w:rsidRPr="009326F9" w:rsidRDefault="009326F9">
            <w:pPr>
              <w:jc w:val="center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216CCF" w:rsidRPr="009326F9" w:rsidTr="009326F9"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  <w:lang w:val="en-US"/>
              </w:rPr>
              <w:lastRenderedPageBreak/>
              <w:t>EA</w:t>
            </w:r>
            <w:r w:rsidRPr="009326F9">
              <w:rPr>
                <w:sz w:val="22"/>
                <w:szCs w:val="22"/>
              </w:rPr>
              <w:t>-113110</w:t>
            </w: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</w:rPr>
              <w:t>ОБЩЕСТВО С ОГРАНИЧЕННОЙ ОТВЕТСТВЕННОСТЬЮ "ОРТО-СЕРВИС"</w:t>
            </w:r>
          </w:p>
        </w:tc>
        <w:tc>
          <w:tcPr>
            <w:tcW w:w="24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16CCF" w:rsidRPr="009326F9" w:rsidRDefault="00216CCF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16CCF" w:rsidRPr="009326F9" w:rsidTr="009326F9">
        <w:tc>
          <w:tcPr>
            <w:tcW w:w="24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  <w:lang w:val="en-US"/>
              </w:rPr>
              <w:t>EA</w:t>
            </w:r>
            <w:r w:rsidRPr="009326F9">
              <w:rPr>
                <w:sz w:val="22"/>
                <w:szCs w:val="22"/>
              </w:rPr>
              <w:t>-113110</w:t>
            </w: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</w:rPr>
              <w:t>ОБЩЕСТВО С ОГРАНИЧЕННОЙ ОТВЕТСТВЕННОСТЬЮ "ОРТО-СЕРВИС"</w:t>
            </w:r>
          </w:p>
        </w:tc>
        <w:tc>
          <w:tcPr>
            <w:tcW w:w="24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16CCF" w:rsidRPr="009326F9" w:rsidRDefault="00216CCF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16CCF" w:rsidRPr="009326F9" w:rsidTr="009326F9">
        <w:tc>
          <w:tcPr>
            <w:tcW w:w="24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  <w:lang w:val="en-US"/>
              </w:rPr>
              <w:t>EA</w:t>
            </w:r>
            <w:r w:rsidRPr="009326F9">
              <w:rPr>
                <w:sz w:val="22"/>
                <w:szCs w:val="22"/>
              </w:rPr>
              <w:t>-113110</w:t>
            </w: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</w:rPr>
              <w:t>ОБЩЕСТВО С ОГРАНИЧЕННОЙ ОТВЕТСТВЕННОСТЬЮ "ОРТО-СЕРВИС"</w:t>
            </w:r>
          </w:p>
        </w:tc>
        <w:tc>
          <w:tcPr>
            <w:tcW w:w="24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16CCF" w:rsidRPr="009326F9" w:rsidRDefault="00216CCF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16CCF" w:rsidRPr="009326F9" w:rsidTr="009326F9">
        <w:tc>
          <w:tcPr>
            <w:tcW w:w="24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  <w:lang w:val="en-US"/>
              </w:rPr>
              <w:t>EA</w:t>
            </w:r>
            <w:r w:rsidRPr="009326F9">
              <w:rPr>
                <w:sz w:val="22"/>
                <w:szCs w:val="22"/>
              </w:rPr>
              <w:t>-113110</w:t>
            </w: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</w:rPr>
              <w:t>ОБЩЕСТВО С ОГРАНИЧЕННОЙ ОТВЕТСТВЕННОСТЬЮ "ОРТО-СЕРВИС"</w:t>
            </w:r>
          </w:p>
        </w:tc>
        <w:tc>
          <w:tcPr>
            <w:tcW w:w="24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16CCF" w:rsidRPr="009326F9" w:rsidRDefault="00216CCF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16CCF" w:rsidRPr="009326F9" w:rsidTr="009326F9">
        <w:tc>
          <w:tcPr>
            <w:tcW w:w="24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  <w:lang w:val="en-US"/>
              </w:rPr>
              <w:t>EA</w:t>
            </w:r>
            <w:r w:rsidRPr="009326F9">
              <w:rPr>
                <w:sz w:val="22"/>
                <w:szCs w:val="22"/>
              </w:rPr>
              <w:t>-113110</w:t>
            </w: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</w:rPr>
              <w:t>ОБЩЕСТВО С ОГРАНИЧЕННОЙ ОТВЕТСТВЕННОСТЬЮ "ОРТО-СЕРВИС"</w:t>
            </w:r>
          </w:p>
        </w:tc>
        <w:tc>
          <w:tcPr>
            <w:tcW w:w="24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16CCF" w:rsidRPr="009326F9" w:rsidRDefault="00216CCF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16CCF" w:rsidRPr="009326F9" w:rsidTr="009326F9"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  <w:lang w:val="en-US"/>
              </w:rPr>
              <w:t>EA</w:t>
            </w:r>
            <w:r w:rsidRPr="009326F9">
              <w:rPr>
                <w:sz w:val="22"/>
                <w:szCs w:val="22"/>
              </w:rPr>
              <w:t>-113197</w:t>
            </w: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</w:rPr>
              <w:t>ОБЩЕСТВО С ОГРАНИЧЕННОЙ ОТВЕТСТВЕННОСТЬЮ  "НЕВАИМПЛАНТ"</w:t>
            </w:r>
          </w:p>
        </w:tc>
        <w:tc>
          <w:tcPr>
            <w:tcW w:w="24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16CCF" w:rsidRPr="009326F9" w:rsidRDefault="00216CCF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16CCF" w:rsidRPr="009326F9" w:rsidTr="009326F9">
        <w:tc>
          <w:tcPr>
            <w:tcW w:w="24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  <w:lang w:val="en-US"/>
              </w:rPr>
              <w:t>EA</w:t>
            </w:r>
            <w:r w:rsidRPr="009326F9">
              <w:rPr>
                <w:sz w:val="22"/>
                <w:szCs w:val="22"/>
              </w:rPr>
              <w:t>-113197</w:t>
            </w: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</w:rPr>
              <w:t>ОБЩЕСТВО С ОГРАНИЧЕННОЙ ОТВЕТСТВЕННОСТЬЮ  "НЕВАИМПЛАНТ"</w:t>
            </w:r>
          </w:p>
        </w:tc>
        <w:tc>
          <w:tcPr>
            <w:tcW w:w="24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16CCF" w:rsidRPr="009326F9" w:rsidRDefault="00216CCF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16CCF" w:rsidRPr="009326F9" w:rsidTr="009326F9">
        <w:tc>
          <w:tcPr>
            <w:tcW w:w="24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  <w:lang w:val="en-US"/>
              </w:rPr>
              <w:t>EA</w:t>
            </w:r>
            <w:r w:rsidRPr="009326F9">
              <w:rPr>
                <w:sz w:val="22"/>
                <w:szCs w:val="22"/>
              </w:rPr>
              <w:t>-113197</w:t>
            </w: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</w:rPr>
              <w:t>ОБЩЕСТВО С ОГРАНИЧЕННОЙ ОТВЕТСТВЕННОСТЬЮ  "НЕВАИМПЛАНТ"</w:t>
            </w:r>
          </w:p>
        </w:tc>
        <w:tc>
          <w:tcPr>
            <w:tcW w:w="24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16CCF" w:rsidRPr="009326F9" w:rsidRDefault="00216CCF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16CCF" w:rsidRPr="009326F9" w:rsidTr="009326F9">
        <w:tc>
          <w:tcPr>
            <w:tcW w:w="24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  <w:lang w:val="en-US"/>
              </w:rPr>
              <w:t>EA</w:t>
            </w:r>
            <w:r w:rsidRPr="009326F9">
              <w:rPr>
                <w:sz w:val="22"/>
                <w:szCs w:val="22"/>
              </w:rPr>
              <w:t>-113197</w:t>
            </w: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</w:rPr>
              <w:t>ОБЩЕСТВО С ОГРАНИЧЕННОЙ ОТВЕТСТВЕННОСТЬЮ  "НЕВАИМПЛАНТ"</w:t>
            </w:r>
          </w:p>
        </w:tc>
        <w:tc>
          <w:tcPr>
            <w:tcW w:w="24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16CCF" w:rsidRPr="009326F9" w:rsidRDefault="00216CCF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16CCF" w:rsidRPr="009326F9" w:rsidTr="009326F9">
        <w:tc>
          <w:tcPr>
            <w:tcW w:w="24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  <w:lang w:val="en-US"/>
              </w:rPr>
              <w:t>EA</w:t>
            </w:r>
            <w:r w:rsidRPr="009326F9">
              <w:rPr>
                <w:sz w:val="22"/>
                <w:szCs w:val="22"/>
              </w:rPr>
              <w:t>-113197</w:t>
            </w: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sz w:val="22"/>
                <w:szCs w:val="22"/>
              </w:rPr>
              <w:t>ОБЩЕСТВО С ОГРАНИЧЕННОЙ ОТВЕТСТВЕННОСТЬЮ  "НЕВАИМПЛАНТ"</w:t>
            </w:r>
          </w:p>
        </w:tc>
        <w:tc>
          <w:tcPr>
            <w:tcW w:w="24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16CCF" w:rsidRPr="009326F9" w:rsidRDefault="00216CCF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r w:rsidRPr="009326F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6CCF" w:rsidRPr="009326F9" w:rsidRDefault="009326F9">
            <w:pPr>
              <w:pStyle w:val="af0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216CCF" w:rsidRPr="009326F9" w:rsidRDefault="00216CCF">
      <w:pPr>
        <w:rPr>
          <w:sz w:val="22"/>
          <w:szCs w:val="22"/>
        </w:rPr>
      </w:pPr>
    </w:p>
    <w:p w:rsidR="00216CCF" w:rsidRPr="009326F9" w:rsidRDefault="00216CCF">
      <w:pPr>
        <w:jc w:val="both"/>
        <w:rPr>
          <w:rFonts w:eastAsia="Times New Roman"/>
          <w:sz w:val="22"/>
          <w:szCs w:val="22"/>
          <w:lang w:val="en-US"/>
        </w:rPr>
      </w:pPr>
    </w:p>
    <w:p w:rsidR="00216CCF" w:rsidRPr="009326F9" w:rsidRDefault="009326F9">
      <w:pPr>
        <w:jc w:val="both"/>
        <w:rPr>
          <w:sz w:val="22"/>
          <w:szCs w:val="22"/>
        </w:rPr>
      </w:pPr>
      <w:r w:rsidRPr="009326F9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</w:t>
      </w:r>
      <w:r w:rsidRPr="009326F9">
        <w:rPr>
          <w:rFonts w:eastAsia="Times New Roman"/>
          <w:sz w:val="22"/>
          <w:szCs w:val="22"/>
        </w:rPr>
        <w:t>электронного аукциона признается ОБЩЕСТВО С ОГРАНИЧЕННОЙ ОТВЕТСТВЕННОСТЬЮ "ОРТО-СЕРВИС", предложивший цену контракта 1 036 800,00 руб.</w:t>
      </w:r>
    </w:p>
    <w:p w:rsidR="00216CCF" w:rsidRPr="009326F9" w:rsidRDefault="00216CCF">
      <w:pPr>
        <w:jc w:val="both"/>
        <w:rPr>
          <w:rFonts w:eastAsia="Times New Roman"/>
          <w:sz w:val="22"/>
          <w:szCs w:val="22"/>
        </w:rPr>
      </w:pPr>
    </w:p>
    <w:p w:rsidR="00216CCF" w:rsidRPr="009326F9" w:rsidRDefault="009326F9">
      <w:pPr>
        <w:jc w:val="both"/>
        <w:rPr>
          <w:sz w:val="22"/>
          <w:szCs w:val="22"/>
        </w:rPr>
      </w:pPr>
      <w:r w:rsidRPr="009326F9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 w:rsidRPr="009326F9">
        <w:rPr>
          <w:rFonts w:eastAsia="Times New Roman"/>
          <w:sz w:val="22"/>
          <w:szCs w:val="22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"ОРТО-СЕРВИС", который пр</w:t>
      </w:r>
      <w:r w:rsidRPr="009326F9">
        <w:rPr>
          <w:rFonts w:eastAsia="Times New Roman"/>
          <w:sz w:val="22"/>
          <w:szCs w:val="22"/>
        </w:rPr>
        <w:t>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16CCF" w:rsidRPr="009326F9" w:rsidRDefault="00216CCF">
      <w:pPr>
        <w:jc w:val="both"/>
        <w:rPr>
          <w:rFonts w:eastAsia="Times New Roman"/>
          <w:sz w:val="22"/>
          <w:szCs w:val="22"/>
        </w:rPr>
      </w:pPr>
    </w:p>
    <w:p w:rsidR="00216CCF" w:rsidRPr="009326F9" w:rsidRDefault="009326F9">
      <w:pPr>
        <w:jc w:val="both"/>
        <w:rPr>
          <w:sz w:val="22"/>
          <w:szCs w:val="22"/>
        </w:rPr>
      </w:pPr>
      <w:r w:rsidRPr="009326F9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</w:t>
      </w:r>
      <w:r w:rsidRPr="009326F9">
        <w:rPr>
          <w:rFonts w:eastAsia="Times New Roman"/>
          <w:sz w:val="22"/>
          <w:szCs w:val="22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16CCF" w:rsidRPr="009326F9" w:rsidRDefault="00216CCF">
      <w:pPr>
        <w:jc w:val="both"/>
        <w:rPr>
          <w:rFonts w:eastAsia="Times New Roman"/>
          <w:sz w:val="22"/>
          <w:szCs w:val="22"/>
        </w:rPr>
      </w:pPr>
    </w:p>
    <w:p w:rsidR="00216CCF" w:rsidRPr="009326F9" w:rsidRDefault="009326F9">
      <w:pPr>
        <w:rPr>
          <w:sz w:val="22"/>
          <w:szCs w:val="22"/>
        </w:rPr>
      </w:pPr>
      <w:r w:rsidRPr="009326F9">
        <w:rPr>
          <w:rFonts w:eastAsia="Times New Roman"/>
          <w:sz w:val="22"/>
          <w:szCs w:val="22"/>
        </w:rPr>
        <w:t>Подписи</w:t>
      </w: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216CCF" w:rsidRPr="009326F9" w:rsidTr="009326F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16CCF" w:rsidRPr="009326F9" w:rsidRDefault="009326F9" w:rsidP="009326F9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326F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16CCF" w:rsidRPr="009326F9" w:rsidRDefault="009326F9" w:rsidP="009326F9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</w:tr>
      <w:tr w:rsidR="00216CCF" w:rsidRPr="009326F9" w:rsidTr="009326F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16CCF" w:rsidRPr="009326F9" w:rsidRDefault="009326F9" w:rsidP="009326F9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9326F9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9326F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16CCF" w:rsidRPr="009326F9" w:rsidRDefault="009326F9" w:rsidP="009326F9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Салтыкова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216CCF" w:rsidRPr="009326F9" w:rsidTr="009326F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16CCF" w:rsidRPr="009326F9" w:rsidRDefault="009326F9" w:rsidP="009326F9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326F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16CCF" w:rsidRPr="009326F9" w:rsidRDefault="009326F9" w:rsidP="009326F9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216CCF" w:rsidRPr="009326F9" w:rsidTr="009326F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16CCF" w:rsidRPr="009326F9" w:rsidRDefault="009326F9" w:rsidP="009326F9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326F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16CCF" w:rsidRPr="009326F9" w:rsidRDefault="009326F9" w:rsidP="009326F9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216CCF" w:rsidRPr="009326F9" w:rsidTr="009326F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16CCF" w:rsidRPr="009326F9" w:rsidRDefault="009326F9" w:rsidP="009326F9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9326F9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16CCF" w:rsidRPr="009326F9" w:rsidRDefault="009326F9" w:rsidP="009326F9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9326F9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9326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26F9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</w:tr>
    </w:tbl>
    <w:p w:rsidR="00000000" w:rsidRPr="009326F9" w:rsidRDefault="009326F9">
      <w:pPr>
        <w:rPr>
          <w:sz w:val="22"/>
          <w:szCs w:val="22"/>
        </w:rPr>
      </w:pPr>
    </w:p>
    <w:sectPr w:rsidR="00000000" w:rsidRPr="009326F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CCF"/>
    <w:rsid w:val="00216CCF"/>
    <w:rsid w:val="0093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63694"/>
  <w15:docId w15:val="{E7E46EBE-9BAD-4324-B314-5BFCB8E25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669</Words>
  <Characters>3814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19</cp:revision>
  <dcterms:created xsi:type="dcterms:W3CDTF">2020-01-20T14:42:00Z</dcterms:created>
  <dcterms:modified xsi:type="dcterms:W3CDTF">2021-09-09T12:26:00Z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