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5C0D" w:rsidRDefault="005A642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№308/2021-03</w:t>
      </w:r>
      <w:r>
        <w:rPr>
          <w:rFonts w:eastAsia="Times New Roman"/>
          <w:b/>
          <w:bCs/>
          <w:sz w:val="20"/>
          <w:szCs w:val="20"/>
        </w:rPr>
        <w:br/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CC5C0D" w:rsidRDefault="005A642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антикоагулянта цитрат натрия"</w:t>
      </w:r>
    </w:p>
    <w:p w:rsidR="00CC5C0D" w:rsidRPr="005A6420" w:rsidRDefault="005A6420">
      <w:pPr>
        <w:ind w:firstLine="567"/>
        <w:jc w:val="center"/>
        <w:rPr>
          <w:rFonts w:eastAsia="Times New Roman"/>
          <w:b/>
          <w:bCs/>
        </w:rPr>
      </w:pPr>
      <w:r w:rsidRPr="005A642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A6420">
        <w:rPr>
          <w:rFonts w:eastAsia="Times New Roman"/>
          <w:b/>
          <w:bCs/>
          <w:sz w:val="20"/>
          <w:szCs w:val="20"/>
        </w:rPr>
        <w:t xml:space="preserve"> 0372200176921000308) </w:t>
      </w:r>
    </w:p>
    <w:p w:rsidR="00CC5C0D" w:rsidRPr="005A6420" w:rsidRDefault="00CC5C0D">
      <w:pPr>
        <w:ind w:firstLine="567"/>
        <w:jc w:val="center"/>
        <w:rPr>
          <w:sz w:val="20"/>
          <w:szCs w:val="20"/>
        </w:rPr>
      </w:pPr>
    </w:p>
    <w:p w:rsidR="00CC5C0D" w:rsidRPr="005A6420" w:rsidRDefault="005A6420">
      <w:pPr>
        <w:ind w:firstLine="567"/>
        <w:jc w:val="right"/>
      </w:pPr>
      <w:r w:rsidRPr="005A6420">
        <w:rPr>
          <w:rFonts w:eastAsia="Times New Roman"/>
          <w:sz w:val="20"/>
          <w:szCs w:val="20"/>
        </w:rPr>
        <w:t>13.09.21 12:23:58 (</w:t>
      </w:r>
      <w:r>
        <w:rPr>
          <w:rFonts w:eastAsia="Times New Roman"/>
          <w:sz w:val="20"/>
          <w:szCs w:val="20"/>
          <w:lang w:val="en-US"/>
        </w:rPr>
        <w:t>MSK</w:t>
      </w:r>
      <w:r w:rsidRPr="005A6420">
        <w:rPr>
          <w:rFonts w:eastAsia="Times New Roman"/>
          <w:sz w:val="20"/>
          <w:szCs w:val="20"/>
        </w:rPr>
        <w:t>+00:00)</w:t>
      </w:r>
    </w:p>
    <w:p w:rsidR="00CC5C0D" w:rsidRPr="005A6420" w:rsidRDefault="00CC5C0D">
      <w:pPr>
        <w:ind w:firstLine="567"/>
        <w:rPr>
          <w:rFonts w:eastAsia="Times New Roman"/>
          <w:sz w:val="20"/>
          <w:szCs w:val="20"/>
        </w:rPr>
      </w:pPr>
    </w:p>
    <w:p w:rsidR="00CC5C0D" w:rsidRPr="005A6420" w:rsidRDefault="005A6420">
      <w:r>
        <w:rPr>
          <w:rFonts w:eastAsia="Times New Roman"/>
          <w:sz w:val="20"/>
          <w:szCs w:val="20"/>
        </w:rPr>
        <w:t>Место</w:t>
      </w:r>
      <w:r w:rsidRPr="005A642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5A6420">
        <w:rPr>
          <w:rFonts w:eastAsia="Times New Roman"/>
          <w:sz w:val="20"/>
          <w:szCs w:val="20"/>
        </w:rPr>
        <w:t>: Российская Федерация, 192242, Санкт-Петербург, УЛ БУДАПЕШТСКАЯ, 3/ЛИТ. А</w:t>
      </w:r>
    </w:p>
    <w:p w:rsidR="00CC5C0D" w:rsidRPr="005A6420" w:rsidRDefault="00CC5C0D">
      <w:pPr>
        <w:rPr>
          <w:rFonts w:eastAsia="Times New Roman"/>
          <w:sz w:val="20"/>
          <w:szCs w:val="20"/>
        </w:rPr>
      </w:pPr>
    </w:p>
    <w:p w:rsidR="00CC5C0D" w:rsidRPr="005A6420" w:rsidRDefault="005A6420">
      <w:r>
        <w:rPr>
          <w:rFonts w:eastAsia="Times New Roman"/>
          <w:sz w:val="20"/>
          <w:szCs w:val="20"/>
        </w:rPr>
        <w:t>Организатор</w:t>
      </w:r>
      <w:r w:rsidRPr="005A642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A6420">
        <w:rPr>
          <w:rFonts w:eastAsia="Times New Roman"/>
          <w:sz w:val="20"/>
          <w:szCs w:val="20"/>
        </w:rPr>
        <w:t xml:space="preserve">: ГОСУДАРСТВЕННОЕ БЮДЖЕТНОЕ УЧРЕЖДЕНИЕ "САНКТ-ПЕТЕРБУРГСКИЙ НАУЧНО-ИССЛЕДОВАТЕЛЬСКИЙ ИНСТИТУТ СКОРОЙ ПОМОЩИ </w:t>
      </w:r>
      <w:proofErr w:type="gramStart"/>
      <w:r w:rsidRPr="005A6420">
        <w:rPr>
          <w:rFonts w:eastAsia="Times New Roman"/>
          <w:sz w:val="20"/>
          <w:szCs w:val="20"/>
        </w:rPr>
        <w:t>ИМЕНИ  И.И.</w:t>
      </w:r>
      <w:proofErr w:type="gramEnd"/>
      <w:r w:rsidRPr="005A6420">
        <w:rPr>
          <w:rFonts w:eastAsia="Times New Roman"/>
          <w:sz w:val="20"/>
          <w:szCs w:val="20"/>
        </w:rPr>
        <w:t xml:space="preserve"> ДЖАНЕЛИДЗЕ"</w:t>
      </w:r>
    </w:p>
    <w:p w:rsidR="00CC5C0D" w:rsidRPr="005A6420" w:rsidRDefault="00CC5C0D">
      <w:pPr>
        <w:rPr>
          <w:rFonts w:eastAsia="Times New Roman"/>
          <w:sz w:val="20"/>
          <w:szCs w:val="20"/>
        </w:rPr>
      </w:pPr>
    </w:p>
    <w:p w:rsidR="00CC5C0D" w:rsidRPr="005A6420" w:rsidRDefault="005A6420">
      <w:r w:rsidRPr="005A6420">
        <w:rPr>
          <w:rFonts w:eastAsia="Times New Roman"/>
          <w:sz w:val="20"/>
          <w:szCs w:val="20"/>
        </w:rPr>
        <w:t>Заказчик: ГОСУДАРСТВЕННОЕ БЮДЖЕТНОЕ УЧРЕЖДЕНИЕ "САНКТ-ПЕТЕРБУРГСКИЙ НАУЧНО-ИССЛЕДОВАТЕЛЬСКИЙ ИНСТИТУТ С</w:t>
      </w:r>
      <w:r w:rsidRPr="005A6420">
        <w:rPr>
          <w:rFonts w:eastAsia="Times New Roman"/>
          <w:sz w:val="20"/>
          <w:szCs w:val="20"/>
        </w:rPr>
        <w:t xml:space="preserve">КОРОЙ ПОМОЩИ </w:t>
      </w:r>
      <w:proofErr w:type="gramStart"/>
      <w:r w:rsidRPr="005A6420">
        <w:rPr>
          <w:rFonts w:eastAsia="Times New Roman"/>
          <w:sz w:val="20"/>
          <w:szCs w:val="20"/>
        </w:rPr>
        <w:t>ИМЕНИ  И.И.</w:t>
      </w:r>
      <w:proofErr w:type="gramEnd"/>
      <w:r w:rsidRPr="005A6420">
        <w:rPr>
          <w:rFonts w:eastAsia="Times New Roman"/>
          <w:sz w:val="20"/>
          <w:szCs w:val="20"/>
        </w:rPr>
        <w:t xml:space="preserve"> ДЖАНЕЛИДЗЕ"</w:t>
      </w:r>
    </w:p>
    <w:p w:rsidR="00CC5C0D" w:rsidRPr="005A6420" w:rsidRDefault="00CC5C0D">
      <w:pPr>
        <w:rPr>
          <w:rFonts w:eastAsia="Times New Roman"/>
          <w:sz w:val="20"/>
          <w:szCs w:val="20"/>
        </w:rPr>
      </w:pPr>
    </w:p>
    <w:p w:rsidR="00CC5C0D" w:rsidRPr="005A6420" w:rsidRDefault="005A642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5A642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A6420">
        <w:rPr>
          <w:rFonts w:eastAsia="Times New Roman"/>
          <w:sz w:val="20"/>
          <w:szCs w:val="20"/>
        </w:rPr>
        <w:t xml:space="preserve">: Поставка антикоагулянта цитрат натрия </w:t>
      </w:r>
    </w:p>
    <w:p w:rsidR="00CC5C0D" w:rsidRPr="005A6420" w:rsidRDefault="00CC5C0D">
      <w:pPr>
        <w:rPr>
          <w:rFonts w:eastAsia="Times New Roman"/>
          <w:sz w:val="20"/>
          <w:szCs w:val="20"/>
        </w:rPr>
      </w:pPr>
    </w:p>
    <w:p w:rsidR="00CC5C0D" w:rsidRDefault="005A642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212781605809378160100103330013250244</w:t>
      </w:r>
    </w:p>
    <w:p w:rsidR="00CC5C0D" w:rsidRDefault="00CC5C0D"/>
    <w:p w:rsidR="00CC5C0D" w:rsidRDefault="005A6420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222 810,0</w:t>
      </w:r>
      <w:r>
        <w:rPr>
          <w:rFonts w:eastAsia="Times New Roman"/>
          <w:sz w:val="20"/>
          <w:szCs w:val="20"/>
        </w:rPr>
        <w:t>0 руб.</w:t>
      </w:r>
    </w:p>
    <w:p w:rsidR="00CC5C0D" w:rsidRPr="005A6420" w:rsidRDefault="00CC5C0D">
      <w:pPr>
        <w:rPr>
          <w:rFonts w:eastAsia="Times New Roman"/>
          <w:sz w:val="20"/>
          <w:szCs w:val="20"/>
        </w:rPr>
      </w:pPr>
    </w:p>
    <w:p w:rsidR="00CC5C0D" w:rsidRDefault="005A6420">
      <w:r>
        <w:rPr>
          <w:rFonts w:eastAsia="Times New Roman"/>
          <w:sz w:val="20"/>
          <w:szCs w:val="20"/>
        </w:rPr>
        <w:t>Снижение</w:t>
      </w:r>
      <w:r w:rsidRPr="005A642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5A6420">
        <w:rPr>
          <w:rFonts w:eastAsia="Times New Roman"/>
          <w:sz w:val="20"/>
          <w:szCs w:val="20"/>
        </w:rPr>
        <w:t>, %: 31.00</w:t>
      </w:r>
    </w:p>
    <w:p w:rsidR="00CC5C0D" w:rsidRDefault="00CC5C0D">
      <w:pPr>
        <w:rPr>
          <w:rFonts w:eastAsia="Times New Roman"/>
          <w:sz w:val="20"/>
          <w:szCs w:val="20"/>
        </w:rPr>
      </w:pPr>
    </w:p>
    <w:p w:rsidR="00CC5C0D" w:rsidRDefault="005A6420"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9927" w:type="dxa"/>
        <w:tblInd w:w="-14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992"/>
        <w:gridCol w:w="4935"/>
      </w:tblGrid>
      <w:tr w:rsidR="00CC5C0D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C5C0D" w:rsidRDefault="005A6420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C5C0D" w:rsidRDefault="005A6420"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CC5C0D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C5C0D" w:rsidRDefault="005A6420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C5C0D" w:rsidRDefault="005A6420"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CC5C0D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C5C0D" w:rsidRDefault="005A642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C5C0D" w:rsidRDefault="005A6420"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CC5C0D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C5C0D" w:rsidRDefault="005A642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C5C0D" w:rsidRDefault="005A6420">
            <w:proofErr w:type="spellStart"/>
            <w:r>
              <w:rPr>
                <w:sz w:val="20"/>
                <w:szCs w:val="20"/>
                <w:lang w:val="en-US"/>
              </w:rPr>
              <w:t>Мочалова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CC5C0D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C5C0D" w:rsidRDefault="005A6420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C5C0D" w:rsidRDefault="005A6420"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</w:tbl>
    <w:p w:rsidR="00CC5C0D" w:rsidRDefault="00CC5C0D">
      <w:pPr>
        <w:rPr>
          <w:rFonts w:eastAsia="Times New Roman"/>
          <w:sz w:val="20"/>
          <w:szCs w:val="20"/>
        </w:rPr>
      </w:pPr>
    </w:p>
    <w:p w:rsidR="00CC5C0D" w:rsidRDefault="005A6420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CC5C0D" w:rsidRDefault="00CC5C0D">
      <w:pPr>
        <w:rPr>
          <w:rFonts w:eastAsia="Times New Roman"/>
          <w:sz w:val="20"/>
          <w:szCs w:val="20"/>
        </w:rPr>
      </w:pPr>
    </w:p>
    <w:p w:rsidR="00CC5C0D" w:rsidRDefault="005A642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</w:t>
      </w:r>
      <w:r>
        <w:rPr>
          <w:rFonts w:eastAsia="Times New Roman"/>
          <w:sz w:val="20"/>
          <w:szCs w:val="20"/>
        </w:rPr>
        <w:t xml:space="preserve"> участников, предусмотренные частью 11 статьи 24.1 Федерального закона №44-ФЗ.</w:t>
      </w:r>
    </w:p>
    <w:p w:rsidR="00CC5C0D" w:rsidRDefault="00CC5C0D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49"/>
        <w:gridCol w:w="4011"/>
        <w:gridCol w:w="3365"/>
      </w:tblGrid>
      <w:tr w:rsidR="00CC5C0D">
        <w:trPr>
          <w:trHeight w:val="285"/>
        </w:trPr>
        <w:tc>
          <w:tcPr>
            <w:tcW w:w="9925" w:type="dxa"/>
            <w:gridSpan w:val="3"/>
            <w:shd w:val="clear" w:color="auto" w:fill="auto"/>
          </w:tcPr>
          <w:p w:rsidR="00CC5C0D" w:rsidRDefault="005A6420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CC5C0D">
        <w:tc>
          <w:tcPr>
            <w:tcW w:w="25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C5C0D" w:rsidRDefault="005A642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C5C0D" w:rsidRDefault="005A642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3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C5C0D" w:rsidRDefault="005A642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CC5C0D">
        <w:tc>
          <w:tcPr>
            <w:tcW w:w="25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5C0D" w:rsidRDefault="005A6420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EA-113604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5C0D" w:rsidRDefault="005A6420">
            <w:r w:rsidRPr="005A6420">
              <w:rPr>
                <w:sz w:val="20"/>
                <w:szCs w:val="20"/>
              </w:rPr>
              <w:t>ОБЩЕСТВО С ОГРАНИЧЕННОЙ ОТВЕТСТВЕННОСТЬЮ "ГЕМОДЖЕНИКС" / 7734384498</w:t>
            </w:r>
          </w:p>
        </w:tc>
        <w:tc>
          <w:tcPr>
            <w:tcW w:w="33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5C0D" w:rsidRDefault="005A6420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153 738,90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CC5C0D">
        <w:tc>
          <w:tcPr>
            <w:tcW w:w="25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5C0D" w:rsidRDefault="005A6420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EA-113533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5C0D" w:rsidRDefault="005A6420">
            <w:r w:rsidRPr="005A6420">
              <w:rPr>
                <w:sz w:val="20"/>
                <w:szCs w:val="20"/>
              </w:rPr>
              <w:t>ОБЩЕСТВО С ОГРАНИЧЕННОЙ ОТВЕТСТВЕННОСТЬЮ "ДЕЛЬРУС (СПБ)" / 7826679910</w:t>
            </w:r>
          </w:p>
        </w:tc>
        <w:tc>
          <w:tcPr>
            <w:tcW w:w="33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5C0D" w:rsidRDefault="005A6420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154 852,95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CC5C0D">
        <w:tc>
          <w:tcPr>
            <w:tcW w:w="25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5C0D" w:rsidRDefault="005A6420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EA-113687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5C0D" w:rsidRDefault="005A6420">
            <w:r w:rsidRPr="005A6420">
              <w:rPr>
                <w:sz w:val="20"/>
                <w:szCs w:val="20"/>
              </w:rPr>
              <w:t xml:space="preserve">ОБЩЕСТВО С ОГРАНИЧЕННОЙ ОТВЕТСТВЕННОСТЬЮ  </w:t>
            </w:r>
            <w:r w:rsidRPr="005A6420">
              <w:rPr>
                <w:sz w:val="20"/>
                <w:szCs w:val="20"/>
              </w:rPr>
              <w:t>"НЕВАИМПЛАНТ" / 7814348142</w:t>
            </w:r>
          </w:p>
        </w:tc>
        <w:tc>
          <w:tcPr>
            <w:tcW w:w="33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5C0D" w:rsidRDefault="005A6420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189 388,50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CC5C0D" w:rsidRDefault="00CC5C0D">
      <w:pPr>
        <w:rPr>
          <w:rFonts w:eastAsia="Times New Roman"/>
        </w:rPr>
      </w:pPr>
    </w:p>
    <w:p w:rsidR="00CC5C0D" w:rsidRDefault="00CC5C0D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20"/>
        <w:gridCol w:w="2516"/>
        <w:gridCol w:w="3503"/>
        <w:gridCol w:w="1686"/>
      </w:tblGrid>
      <w:tr w:rsidR="00CC5C0D">
        <w:tc>
          <w:tcPr>
            <w:tcW w:w="9924" w:type="dxa"/>
            <w:gridSpan w:val="4"/>
            <w:shd w:val="clear" w:color="auto" w:fill="auto"/>
          </w:tcPr>
          <w:p w:rsidR="00CC5C0D" w:rsidRDefault="005A6420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CC5C0D">
        <w:tc>
          <w:tcPr>
            <w:tcW w:w="20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C5C0D" w:rsidRDefault="005A642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5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C5C0D" w:rsidRDefault="005A6420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5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C5C0D" w:rsidRDefault="005A642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C5C0D" w:rsidRDefault="005A642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 </w:t>
            </w:r>
            <w:r>
              <w:rPr>
                <w:rFonts w:eastAsia="Times New Roman"/>
                <w:sz w:val="20"/>
                <w:szCs w:val="20"/>
              </w:rPr>
              <w:t>члена комиссии</w:t>
            </w:r>
          </w:p>
        </w:tc>
      </w:tr>
      <w:tr w:rsidR="00CC5C0D">
        <w:tc>
          <w:tcPr>
            <w:tcW w:w="208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5C0D" w:rsidRDefault="005A642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5A6420">
              <w:rPr>
                <w:sz w:val="20"/>
                <w:szCs w:val="20"/>
              </w:rPr>
              <w:t>-113604</w:t>
            </w:r>
          </w:p>
          <w:p w:rsidR="00CC5C0D" w:rsidRDefault="005A6420">
            <w:pPr>
              <w:pStyle w:val="af0"/>
            </w:pPr>
            <w:r w:rsidRPr="005A6420">
              <w:rPr>
                <w:sz w:val="20"/>
                <w:szCs w:val="20"/>
              </w:rPr>
              <w:lastRenderedPageBreak/>
              <w:t>ОБЩЕСТВО С ОГРАНИЧЕННОЙ ОТВЕТСТВЕННОСТЬЮ "ГЕМОДЖЕНИКС"</w:t>
            </w:r>
          </w:p>
        </w:tc>
        <w:tc>
          <w:tcPr>
            <w:tcW w:w="255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5C0D" w:rsidRDefault="005A642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CC5C0D" w:rsidRDefault="00CC5C0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C5C0D" w:rsidRDefault="005A642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5C0D" w:rsidRDefault="005A642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5C0D" w:rsidRDefault="005A642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C5C0D">
        <w:tc>
          <w:tcPr>
            <w:tcW w:w="20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5C0D" w:rsidRDefault="005A6420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5A6420">
              <w:rPr>
                <w:sz w:val="20"/>
                <w:szCs w:val="20"/>
              </w:rPr>
              <w:t>-113604</w:t>
            </w:r>
          </w:p>
          <w:p w:rsidR="00CC5C0D" w:rsidRDefault="005A6420">
            <w:pPr>
              <w:pStyle w:val="af0"/>
            </w:pPr>
            <w:r w:rsidRPr="005A6420">
              <w:rPr>
                <w:sz w:val="20"/>
                <w:szCs w:val="20"/>
              </w:rPr>
              <w:t>ОБЩЕСТВО С ОГРАНИЧЕННОЙ ОТВЕТСТВЕННОСТЬЮ "ГЕМОДЖЕНИКС"</w:t>
            </w:r>
          </w:p>
        </w:tc>
        <w:tc>
          <w:tcPr>
            <w:tcW w:w="255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5C0D" w:rsidRDefault="005A642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C5C0D" w:rsidRDefault="00CC5C0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C5C0D" w:rsidRDefault="005A642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5C0D" w:rsidRDefault="005A642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5C0D" w:rsidRDefault="005A642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C5C0D">
        <w:tc>
          <w:tcPr>
            <w:tcW w:w="20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5C0D" w:rsidRDefault="005A6420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5A6420">
              <w:rPr>
                <w:sz w:val="20"/>
                <w:szCs w:val="20"/>
              </w:rPr>
              <w:t>-113604</w:t>
            </w:r>
          </w:p>
          <w:p w:rsidR="00CC5C0D" w:rsidRDefault="005A6420">
            <w:pPr>
              <w:pStyle w:val="af0"/>
            </w:pPr>
            <w:r w:rsidRPr="005A6420">
              <w:rPr>
                <w:sz w:val="20"/>
                <w:szCs w:val="20"/>
              </w:rPr>
              <w:t>ОБЩЕСТВО С ОГРАНИЧЕННОЙ ОТВЕТСТВЕННОСТЬЮ "ГЕМОДЖЕНИКС"</w:t>
            </w:r>
          </w:p>
        </w:tc>
        <w:tc>
          <w:tcPr>
            <w:tcW w:w="255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5C0D" w:rsidRDefault="005A642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C5C0D" w:rsidRDefault="00CC5C0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C5C0D" w:rsidRDefault="005A642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5C0D" w:rsidRDefault="005A642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5C0D" w:rsidRDefault="005A642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C5C0D">
        <w:tc>
          <w:tcPr>
            <w:tcW w:w="20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5C0D" w:rsidRDefault="005A642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5A6420">
              <w:rPr>
                <w:sz w:val="20"/>
                <w:szCs w:val="20"/>
              </w:rPr>
              <w:t>-113604</w:t>
            </w:r>
          </w:p>
          <w:p w:rsidR="00CC5C0D" w:rsidRDefault="005A6420">
            <w:pPr>
              <w:pStyle w:val="af0"/>
            </w:pPr>
            <w:r w:rsidRPr="005A6420">
              <w:rPr>
                <w:sz w:val="20"/>
                <w:szCs w:val="20"/>
              </w:rPr>
              <w:t>ОБЩЕСТВО С ОГРАНИЧЕННОЙ ОТВЕТСТВЕННОСТЬЮ "ГЕМОДЖЕНИКС"</w:t>
            </w:r>
          </w:p>
        </w:tc>
        <w:tc>
          <w:tcPr>
            <w:tcW w:w="255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5C0D" w:rsidRDefault="005A642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C5C0D" w:rsidRDefault="00CC5C0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C5C0D" w:rsidRDefault="005A642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5C0D" w:rsidRDefault="005A642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Мочалова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5C0D" w:rsidRDefault="005A642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C5C0D">
        <w:tc>
          <w:tcPr>
            <w:tcW w:w="20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5C0D" w:rsidRDefault="005A642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5A6420">
              <w:rPr>
                <w:sz w:val="20"/>
                <w:szCs w:val="20"/>
              </w:rPr>
              <w:t>-113604</w:t>
            </w:r>
          </w:p>
          <w:p w:rsidR="00CC5C0D" w:rsidRDefault="005A6420">
            <w:pPr>
              <w:pStyle w:val="af0"/>
            </w:pPr>
            <w:r w:rsidRPr="005A6420">
              <w:rPr>
                <w:sz w:val="20"/>
                <w:szCs w:val="20"/>
              </w:rPr>
              <w:t>ОБЩЕСТВО С ОГРАНИЧЕННОЙ ОТВЕТСТВЕННОСТЬЮ "ГЕМОДЖЕНИКС"</w:t>
            </w:r>
          </w:p>
        </w:tc>
        <w:tc>
          <w:tcPr>
            <w:tcW w:w="255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5C0D" w:rsidRDefault="005A642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C5C0D" w:rsidRDefault="00CC5C0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C5C0D" w:rsidRDefault="005A642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5C0D" w:rsidRDefault="005A642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5C0D" w:rsidRDefault="005A642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C5C0D">
        <w:tc>
          <w:tcPr>
            <w:tcW w:w="208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5C0D" w:rsidRDefault="005A642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5A6420">
              <w:rPr>
                <w:sz w:val="20"/>
                <w:szCs w:val="20"/>
              </w:rPr>
              <w:t>-113533</w:t>
            </w:r>
          </w:p>
          <w:p w:rsidR="00CC5C0D" w:rsidRDefault="005A6420">
            <w:pPr>
              <w:pStyle w:val="af0"/>
            </w:pPr>
            <w:r w:rsidRPr="005A6420">
              <w:rPr>
                <w:sz w:val="20"/>
                <w:szCs w:val="20"/>
              </w:rPr>
              <w:t>ОБЩЕСТВО С ОГРАНИЧЕННОЙ ОТВЕТСТВЕННОСТЬЮ "ДЕЛЬРУС (СПБ)"</w:t>
            </w:r>
          </w:p>
        </w:tc>
        <w:tc>
          <w:tcPr>
            <w:tcW w:w="255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5C0D" w:rsidRDefault="005A642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C5C0D" w:rsidRDefault="00CC5C0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C5C0D" w:rsidRDefault="005A642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5C0D" w:rsidRDefault="005A642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5C0D" w:rsidRDefault="005A642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C5C0D">
        <w:tc>
          <w:tcPr>
            <w:tcW w:w="20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5C0D" w:rsidRDefault="005A642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5A6420">
              <w:rPr>
                <w:sz w:val="20"/>
                <w:szCs w:val="20"/>
              </w:rPr>
              <w:t>-113533</w:t>
            </w:r>
          </w:p>
          <w:p w:rsidR="00CC5C0D" w:rsidRDefault="005A6420">
            <w:pPr>
              <w:pStyle w:val="af0"/>
            </w:pPr>
            <w:r w:rsidRPr="005A6420">
              <w:rPr>
                <w:sz w:val="20"/>
                <w:szCs w:val="20"/>
              </w:rPr>
              <w:t>ОБЩЕСТВО С ОГРАНИЧЕННОЙ ОТВЕТСТВЕННОСТЬЮ "ДЕЛЬРУС (СПБ)"</w:t>
            </w:r>
          </w:p>
        </w:tc>
        <w:tc>
          <w:tcPr>
            <w:tcW w:w="255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5C0D" w:rsidRDefault="005A642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C5C0D" w:rsidRDefault="00CC5C0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C5C0D" w:rsidRDefault="005A642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5C0D" w:rsidRDefault="005A642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5C0D" w:rsidRDefault="005A642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C5C0D">
        <w:tc>
          <w:tcPr>
            <w:tcW w:w="20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5C0D" w:rsidRDefault="005A642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5A6420">
              <w:rPr>
                <w:sz w:val="20"/>
                <w:szCs w:val="20"/>
              </w:rPr>
              <w:t>-113533</w:t>
            </w:r>
          </w:p>
          <w:p w:rsidR="00CC5C0D" w:rsidRDefault="005A6420">
            <w:pPr>
              <w:pStyle w:val="af0"/>
            </w:pPr>
            <w:r w:rsidRPr="005A6420">
              <w:rPr>
                <w:sz w:val="20"/>
                <w:szCs w:val="20"/>
              </w:rPr>
              <w:t>ОБЩЕСТВО С ОГРАНИЧЕННОЙ ОТВЕТСТВЕННОСТЬЮ "ДЕЛЬРУС (СПБ)"</w:t>
            </w:r>
          </w:p>
        </w:tc>
        <w:tc>
          <w:tcPr>
            <w:tcW w:w="255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5C0D" w:rsidRDefault="005A642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C5C0D" w:rsidRDefault="00CC5C0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C5C0D" w:rsidRDefault="005A642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5C0D" w:rsidRDefault="005A642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5C0D" w:rsidRDefault="005A642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C5C0D">
        <w:tc>
          <w:tcPr>
            <w:tcW w:w="20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5C0D" w:rsidRDefault="005A642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5A6420">
              <w:rPr>
                <w:sz w:val="20"/>
                <w:szCs w:val="20"/>
              </w:rPr>
              <w:t>-113533</w:t>
            </w:r>
          </w:p>
          <w:p w:rsidR="00CC5C0D" w:rsidRDefault="005A6420">
            <w:pPr>
              <w:pStyle w:val="af0"/>
            </w:pPr>
            <w:r w:rsidRPr="005A6420">
              <w:rPr>
                <w:sz w:val="20"/>
                <w:szCs w:val="20"/>
              </w:rPr>
              <w:t>ОБЩЕСТВО С ОГРАНИЧЕННОЙ ОТВЕТСТВЕННОСТЬЮ "ДЕЛЬРУС (СПБ)"</w:t>
            </w:r>
          </w:p>
        </w:tc>
        <w:tc>
          <w:tcPr>
            <w:tcW w:w="255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5C0D" w:rsidRDefault="005A642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C5C0D" w:rsidRDefault="00CC5C0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C5C0D" w:rsidRDefault="005A642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5C0D" w:rsidRDefault="005A642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Мочалова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5C0D" w:rsidRDefault="005A642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C5C0D">
        <w:tc>
          <w:tcPr>
            <w:tcW w:w="20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5C0D" w:rsidRDefault="005A642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5A6420">
              <w:rPr>
                <w:sz w:val="20"/>
                <w:szCs w:val="20"/>
              </w:rPr>
              <w:t>-113533</w:t>
            </w:r>
          </w:p>
          <w:p w:rsidR="00CC5C0D" w:rsidRDefault="005A6420">
            <w:pPr>
              <w:pStyle w:val="af0"/>
            </w:pPr>
            <w:r w:rsidRPr="005A6420">
              <w:rPr>
                <w:sz w:val="20"/>
                <w:szCs w:val="20"/>
              </w:rPr>
              <w:t>ОБЩЕСТВО С ОГРАНИЧЕННОЙ ОТВЕТСТВЕННОСТЬЮ "ДЕЛЬРУС (СПБ)"</w:t>
            </w:r>
          </w:p>
        </w:tc>
        <w:tc>
          <w:tcPr>
            <w:tcW w:w="255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5C0D" w:rsidRDefault="005A642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C5C0D" w:rsidRDefault="00CC5C0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C5C0D" w:rsidRDefault="005A642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5C0D" w:rsidRDefault="005A642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5C0D" w:rsidRDefault="005A642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C5C0D">
        <w:tc>
          <w:tcPr>
            <w:tcW w:w="208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5C0D" w:rsidRDefault="005A642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5A6420">
              <w:rPr>
                <w:sz w:val="20"/>
                <w:szCs w:val="20"/>
              </w:rPr>
              <w:t>-113687</w:t>
            </w:r>
          </w:p>
          <w:p w:rsidR="00CC5C0D" w:rsidRDefault="005A6420">
            <w:pPr>
              <w:pStyle w:val="af0"/>
            </w:pPr>
            <w:r w:rsidRPr="005A6420">
              <w:rPr>
                <w:sz w:val="20"/>
                <w:szCs w:val="20"/>
              </w:rPr>
              <w:t>ОБЩЕСТВО С ОГРАНИЧЕННОЙ ОТВЕТСТВЕННОСТЬЮ  "НЕВАИМПЛАНТ"</w:t>
            </w:r>
          </w:p>
        </w:tc>
        <w:tc>
          <w:tcPr>
            <w:tcW w:w="255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5C0D" w:rsidRDefault="005A642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C5C0D" w:rsidRDefault="00CC5C0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C5C0D" w:rsidRDefault="005A642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5C0D" w:rsidRDefault="005A642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5C0D" w:rsidRDefault="005A642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C5C0D">
        <w:tc>
          <w:tcPr>
            <w:tcW w:w="20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5C0D" w:rsidRDefault="005A642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5A6420">
              <w:rPr>
                <w:sz w:val="20"/>
                <w:szCs w:val="20"/>
              </w:rPr>
              <w:t>-113687</w:t>
            </w:r>
          </w:p>
          <w:p w:rsidR="00CC5C0D" w:rsidRDefault="005A6420">
            <w:pPr>
              <w:pStyle w:val="af0"/>
            </w:pPr>
            <w:r w:rsidRPr="005A6420">
              <w:rPr>
                <w:sz w:val="20"/>
                <w:szCs w:val="20"/>
              </w:rPr>
              <w:t>ОБЩЕСТВО С ОГРАНИЧЕННОЙ ОТВЕТСТВЕННОСТЬЮ  "НЕВАИМПЛАНТ"</w:t>
            </w:r>
          </w:p>
        </w:tc>
        <w:tc>
          <w:tcPr>
            <w:tcW w:w="255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5C0D" w:rsidRDefault="005A642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C5C0D" w:rsidRDefault="00CC5C0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C5C0D" w:rsidRDefault="005A642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5C0D" w:rsidRDefault="005A642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5C0D" w:rsidRDefault="005A642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C5C0D">
        <w:tc>
          <w:tcPr>
            <w:tcW w:w="20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5C0D" w:rsidRDefault="005A642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5A6420">
              <w:rPr>
                <w:sz w:val="20"/>
                <w:szCs w:val="20"/>
              </w:rPr>
              <w:t>-113687</w:t>
            </w:r>
          </w:p>
          <w:p w:rsidR="00CC5C0D" w:rsidRDefault="005A6420">
            <w:pPr>
              <w:pStyle w:val="af0"/>
            </w:pPr>
            <w:r w:rsidRPr="005A6420">
              <w:rPr>
                <w:sz w:val="20"/>
                <w:szCs w:val="20"/>
              </w:rPr>
              <w:t>ОБЩЕСТВО С ОГРАНИЧЕННОЙ ОТВЕТСТВЕННОСТЬЮ  "НЕВАИМПЛАНТ"</w:t>
            </w:r>
          </w:p>
        </w:tc>
        <w:tc>
          <w:tcPr>
            <w:tcW w:w="255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5C0D" w:rsidRDefault="005A642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C5C0D" w:rsidRDefault="00CC5C0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C5C0D" w:rsidRDefault="005A642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5C0D" w:rsidRDefault="005A642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5C0D" w:rsidRDefault="005A642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C5C0D">
        <w:tc>
          <w:tcPr>
            <w:tcW w:w="20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5C0D" w:rsidRDefault="005A642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5A6420">
              <w:rPr>
                <w:sz w:val="20"/>
                <w:szCs w:val="20"/>
              </w:rPr>
              <w:t>-113687</w:t>
            </w:r>
          </w:p>
          <w:p w:rsidR="00CC5C0D" w:rsidRDefault="005A6420">
            <w:pPr>
              <w:pStyle w:val="af0"/>
            </w:pPr>
            <w:r w:rsidRPr="005A6420">
              <w:rPr>
                <w:sz w:val="20"/>
                <w:szCs w:val="20"/>
              </w:rPr>
              <w:t>ОБЩЕСТВО С ОГРАНИЧЕННОЙ ОТВЕТСТВЕННОСТЬЮ  "НЕВАИМПЛАНТ"</w:t>
            </w:r>
          </w:p>
        </w:tc>
        <w:tc>
          <w:tcPr>
            <w:tcW w:w="255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5C0D" w:rsidRDefault="005A642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C5C0D" w:rsidRDefault="00CC5C0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C5C0D" w:rsidRDefault="005A642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5C0D" w:rsidRDefault="005A642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Мочалова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5C0D" w:rsidRDefault="005A642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C5C0D">
        <w:tc>
          <w:tcPr>
            <w:tcW w:w="20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5C0D" w:rsidRDefault="005A642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5A6420">
              <w:rPr>
                <w:sz w:val="20"/>
                <w:szCs w:val="20"/>
              </w:rPr>
              <w:t>-113687</w:t>
            </w:r>
          </w:p>
          <w:p w:rsidR="00CC5C0D" w:rsidRDefault="005A6420">
            <w:pPr>
              <w:pStyle w:val="af0"/>
            </w:pPr>
            <w:r w:rsidRPr="005A6420">
              <w:rPr>
                <w:sz w:val="20"/>
                <w:szCs w:val="20"/>
              </w:rPr>
              <w:t>ОБЩЕСТВО С ОГРАНИЧЕННОЙ ОТВЕТСТВЕННОСТЬЮ  "НЕВАИМПЛАНТ"</w:t>
            </w:r>
          </w:p>
        </w:tc>
        <w:tc>
          <w:tcPr>
            <w:tcW w:w="255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5C0D" w:rsidRDefault="005A642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C5C0D" w:rsidRDefault="00CC5C0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C5C0D" w:rsidRDefault="005A642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5C0D" w:rsidRDefault="005A642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5C0D" w:rsidRDefault="005A642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CC5C0D" w:rsidRDefault="00CC5C0D">
      <w:pPr>
        <w:rPr>
          <w:sz w:val="20"/>
          <w:szCs w:val="20"/>
        </w:rPr>
      </w:pPr>
    </w:p>
    <w:p w:rsidR="00CC5C0D" w:rsidRDefault="00CC5C0D">
      <w:pPr>
        <w:jc w:val="both"/>
        <w:rPr>
          <w:rFonts w:eastAsia="Times New Roman"/>
          <w:sz w:val="20"/>
          <w:szCs w:val="20"/>
          <w:lang w:val="en-US"/>
        </w:rPr>
      </w:pPr>
    </w:p>
    <w:p w:rsidR="00CC5C0D" w:rsidRDefault="005A6420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</w:t>
      </w:r>
      <w:r>
        <w:rPr>
          <w:rFonts w:eastAsia="Times New Roman"/>
          <w:sz w:val="20"/>
          <w:szCs w:val="20"/>
        </w:rPr>
        <w:t>ОГРАНИЧЕННОЙ ОТВЕТСТВЕННОСТЬЮ "ГЕМОДЖЕНИКС", предложивший цену контракта 153 738,90 руб.</w:t>
      </w:r>
    </w:p>
    <w:p w:rsidR="00CC5C0D" w:rsidRDefault="00CC5C0D">
      <w:pPr>
        <w:jc w:val="both"/>
        <w:rPr>
          <w:rFonts w:eastAsia="Times New Roman"/>
          <w:sz w:val="20"/>
          <w:szCs w:val="20"/>
        </w:rPr>
      </w:pPr>
    </w:p>
    <w:p w:rsidR="00CC5C0D" w:rsidRDefault="005A6420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</w:t>
      </w:r>
      <w:r>
        <w:rPr>
          <w:rFonts w:eastAsia="Times New Roman"/>
          <w:sz w:val="20"/>
          <w:szCs w:val="20"/>
        </w:rPr>
        <w:t>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"ГЕМОДЖЕНИКС", который предложил наиболее низкую цену контракта и заявк</w:t>
      </w:r>
      <w:r>
        <w:rPr>
          <w:rFonts w:eastAsia="Times New Roman"/>
          <w:sz w:val="20"/>
          <w:szCs w:val="20"/>
        </w:rPr>
        <w:t>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CC5C0D" w:rsidRDefault="00CC5C0D">
      <w:pPr>
        <w:jc w:val="both"/>
        <w:rPr>
          <w:rFonts w:eastAsia="Times New Roman"/>
          <w:sz w:val="20"/>
          <w:szCs w:val="20"/>
        </w:rPr>
      </w:pPr>
    </w:p>
    <w:p w:rsidR="00CC5C0D" w:rsidRDefault="005A6420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</w:t>
      </w:r>
      <w:r>
        <w:rPr>
          <w:rFonts w:eastAsia="Times New Roman"/>
          <w:sz w:val="20"/>
          <w:szCs w:val="20"/>
        </w:rPr>
        <w:t>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CC5C0D" w:rsidRDefault="00CC5C0D">
      <w:pPr>
        <w:jc w:val="both"/>
        <w:rPr>
          <w:rFonts w:eastAsia="Times New Roman"/>
          <w:sz w:val="20"/>
          <w:szCs w:val="20"/>
        </w:rPr>
      </w:pPr>
    </w:p>
    <w:p w:rsidR="00CC5C0D" w:rsidRDefault="005A6420">
      <w:r>
        <w:rPr>
          <w:rFonts w:eastAsia="Times New Roman"/>
          <w:sz w:val="20"/>
          <w:szCs w:val="20"/>
        </w:rPr>
        <w:t>Подписи</w:t>
      </w:r>
    </w:p>
    <w:p w:rsidR="00CC5C0D" w:rsidRDefault="00CC5C0D">
      <w:pPr>
        <w:rPr>
          <w:rFonts w:eastAsia="Times New Roman"/>
          <w:sz w:val="20"/>
          <w:szCs w:val="20"/>
        </w:rPr>
      </w:pPr>
    </w:p>
    <w:tbl>
      <w:tblPr>
        <w:tblW w:w="9925" w:type="dxa"/>
        <w:tblInd w:w="20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599"/>
        <w:gridCol w:w="4326"/>
      </w:tblGrid>
      <w:tr w:rsidR="00CC5C0D"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C5C0D" w:rsidRDefault="005A6420" w:rsidP="005A6420">
            <w:pPr>
              <w:pStyle w:val="af0"/>
              <w:spacing w:line="720" w:lineRule="auto"/>
            </w:pPr>
            <w:bookmarkStart w:id="0" w:name="_GoBack"/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C5C0D" w:rsidRDefault="005A6420" w:rsidP="005A6420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CC5C0D"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C5C0D" w:rsidRDefault="005A6420" w:rsidP="005A6420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C5C0D" w:rsidRDefault="005A6420" w:rsidP="005A6420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CC5C0D"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C5C0D" w:rsidRDefault="005A6420" w:rsidP="005A6420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C5C0D" w:rsidRDefault="005A6420" w:rsidP="005A6420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CC5C0D"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C5C0D" w:rsidRDefault="005A6420" w:rsidP="005A6420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C5C0D" w:rsidRDefault="005A6420" w:rsidP="005A6420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Мочалова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CC5C0D"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C5C0D" w:rsidRDefault="005A6420" w:rsidP="005A6420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C5C0D" w:rsidRDefault="005A6420" w:rsidP="005A6420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bookmarkEnd w:id="0"/>
    </w:tbl>
    <w:p w:rsidR="00000000" w:rsidRDefault="005A6420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5C0D"/>
    <w:rsid w:val="005A6420"/>
    <w:rsid w:val="00CC5C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6A815B"/>
  <w15:docId w15:val="{6EF1EB23-5088-4AF8-8558-524E60A4A8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776</Words>
  <Characters>4425</Characters>
  <Application>Microsoft Office Word</Application>
  <DocSecurity>0</DocSecurity>
  <Lines>36</Lines>
  <Paragraphs>10</Paragraphs>
  <ScaleCrop>false</ScaleCrop>
  <Company>Hewlett-Packard Company</Company>
  <LinksUpToDate>false</LinksUpToDate>
  <CharactersWithSpaces>5191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19</cp:revision>
  <dcterms:created xsi:type="dcterms:W3CDTF">2020-01-20T14:42:00Z</dcterms:created>
  <dcterms:modified xsi:type="dcterms:W3CDTF">2021-09-13T09:24:00Z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