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/>
          <w:b/>
          <w:bCs/>
          <w:sz w:val="20"/>
          <w:szCs w:val="20"/>
        </w:rPr>
        <w:t>05-01/717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макаронных"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0744200000221006165)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09-05/29779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макаронных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212463100991946320100100430021073244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16 132,00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15.70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EA-113293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16 050,00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572</Words>
  <Characters>4615</Characters>
  <CharactersWithSpaces>4979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2021-09-14T09:49:48Z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