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CEF" w:rsidRDefault="00272D19">
      <w:pPr>
        <w:ind w:firstLine="567"/>
        <w:jc w:val="center"/>
        <w:rPr>
          <w:sz w:val="20"/>
          <w:szCs w:val="20"/>
        </w:rPr>
      </w:pPr>
      <w:r>
        <w:rPr>
          <w:rFonts w:eastAsia="Times New Roman"/>
          <w:b/>
          <w:bCs/>
          <w:sz w:val="20"/>
          <w:szCs w:val="20"/>
        </w:rPr>
        <w:t>Протокол рассмотрения единственной заявки на участие в электронном аукционе</w:t>
      </w:r>
    </w:p>
    <w:p w:rsidR="00CD4EDA" w:rsidRDefault="00272D19">
      <w:pPr>
        <w:ind w:firstLine="567"/>
        <w:jc w:val="center"/>
        <w:rPr>
          <w:rFonts w:eastAsia="Times New Roman"/>
          <w:b/>
          <w:bCs/>
          <w:sz w:val="20"/>
          <w:szCs w:val="20"/>
          <w:lang w:val="en-US"/>
        </w:rPr>
      </w:pPr>
      <w:r w:rsidRPr="00F056BC">
        <w:rPr>
          <w:rFonts w:eastAsia="Times New Roman"/>
          <w:b/>
          <w:bCs/>
          <w:sz w:val="20"/>
          <w:szCs w:val="20"/>
        </w:rPr>
        <w:t xml:space="preserve">"Оказание услуг по комплексному техническому обслуживанию оборудования </w:t>
      </w:r>
      <w:proofErr w:type="spellStart"/>
      <w:r w:rsidRPr="00F056BC">
        <w:rPr>
          <w:rFonts w:eastAsia="Times New Roman"/>
          <w:b/>
          <w:bCs/>
          <w:sz w:val="20"/>
          <w:szCs w:val="20"/>
        </w:rPr>
        <w:t>Дрегер</w:t>
      </w:r>
      <w:proofErr w:type="spellEnd"/>
      <w:r w:rsidRPr="00F056BC">
        <w:rPr>
          <w:rFonts w:eastAsia="Times New Roman"/>
          <w:b/>
          <w:bCs/>
          <w:sz w:val="20"/>
          <w:szCs w:val="20"/>
        </w:rPr>
        <w:t xml:space="preserve"> </w:t>
      </w:r>
    </w:p>
    <w:p w:rsidR="00866CEF" w:rsidRPr="00F056BC" w:rsidRDefault="00272D19">
      <w:pPr>
        <w:ind w:firstLine="567"/>
        <w:jc w:val="center"/>
      </w:pPr>
      <w:r w:rsidRPr="00F056BC">
        <w:rPr>
          <w:rFonts w:eastAsia="Times New Roman"/>
          <w:b/>
          <w:bCs/>
          <w:sz w:val="20"/>
          <w:szCs w:val="20"/>
        </w:rPr>
        <w:t xml:space="preserve">в СПб ГБУЗ «Городская больница №40» в 2021 году" </w:t>
      </w:r>
    </w:p>
    <w:p w:rsidR="00866CEF" w:rsidRPr="00F056BC" w:rsidRDefault="00272D19">
      <w:pPr>
        <w:ind w:firstLine="567"/>
        <w:jc w:val="center"/>
        <w:rPr>
          <w:rFonts w:eastAsia="Times New Roman"/>
          <w:b/>
          <w:bCs/>
        </w:rPr>
      </w:pPr>
      <w:r w:rsidRPr="00F056BC">
        <w:rPr>
          <w:rFonts w:eastAsia="Times New Roman"/>
          <w:b/>
          <w:bCs/>
          <w:sz w:val="20"/>
          <w:szCs w:val="20"/>
        </w:rPr>
        <w:t xml:space="preserve">(№ </w:t>
      </w:r>
      <w:r>
        <w:rPr>
          <w:rFonts w:eastAsia="Times New Roman"/>
          <w:b/>
          <w:bCs/>
          <w:sz w:val="20"/>
          <w:szCs w:val="20"/>
        </w:rPr>
        <w:t>извещения</w:t>
      </w:r>
      <w:r w:rsidRPr="00F056BC">
        <w:rPr>
          <w:rFonts w:eastAsia="Times New Roman"/>
          <w:b/>
          <w:bCs/>
          <w:sz w:val="20"/>
          <w:szCs w:val="20"/>
        </w:rPr>
        <w:t xml:space="preserve"> 0172200000621000288) </w:t>
      </w:r>
    </w:p>
    <w:p w:rsidR="00866CEF" w:rsidRPr="00CD4EDA" w:rsidRDefault="00866CEF">
      <w:pPr>
        <w:ind w:firstLine="567"/>
        <w:jc w:val="center"/>
        <w:rPr>
          <w:sz w:val="16"/>
          <w:szCs w:val="20"/>
        </w:rPr>
      </w:pPr>
    </w:p>
    <w:p w:rsidR="00866CEF" w:rsidRDefault="00272D19">
      <w:pPr>
        <w:ind w:firstLine="567"/>
        <w:jc w:val="right"/>
      </w:pPr>
      <w:r w:rsidRPr="00F056BC">
        <w:rPr>
          <w:rFonts w:eastAsia="Times New Roman"/>
          <w:sz w:val="20"/>
          <w:szCs w:val="20"/>
        </w:rPr>
        <w:t>16.09.21 09:47:15 (</w:t>
      </w:r>
      <w:r>
        <w:rPr>
          <w:rFonts w:eastAsia="Times New Roman"/>
          <w:sz w:val="20"/>
          <w:szCs w:val="20"/>
          <w:lang w:val="en-US"/>
        </w:rPr>
        <w:t>MSK</w:t>
      </w:r>
      <w:r w:rsidRPr="00F056BC">
        <w:rPr>
          <w:rFonts w:eastAsia="Times New Roman"/>
          <w:sz w:val="20"/>
          <w:szCs w:val="20"/>
        </w:rPr>
        <w:t>+00:00)</w:t>
      </w:r>
    </w:p>
    <w:p w:rsidR="00866CEF" w:rsidRPr="00CD4EDA" w:rsidRDefault="00866CEF">
      <w:pPr>
        <w:ind w:firstLine="567"/>
        <w:rPr>
          <w:rFonts w:eastAsia="Times New Roman"/>
          <w:sz w:val="16"/>
          <w:szCs w:val="20"/>
        </w:rPr>
      </w:pPr>
    </w:p>
    <w:p w:rsidR="00866CEF" w:rsidRDefault="00272D19">
      <w:r>
        <w:rPr>
          <w:rFonts w:eastAsia="Times New Roman"/>
          <w:sz w:val="20"/>
          <w:szCs w:val="20"/>
        </w:rPr>
        <w:t>Уполномоченный орган</w:t>
      </w:r>
      <w:r w:rsidRPr="00F056BC">
        <w:rPr>
          <w:rFonts w:eastAsia="Times New Roman"/>
          <w:sz w:val="20"/>
          <w:szCs w:val="20"/>
        </w:rPr>
        <w:t>: АДМИНИСТРАЦИЯ  КУРОРТНОГО  РАЙОНА  САНКТ-ПЕТЕРБУРГА</w:t>
      </w:r>
    </w:p>
    <w:p w:rsidR="00866CEF" w:rsidRPr="00CD4EDA" w:rsidRDefault="00866CEF">
      <w:pPr>
        <w:rPr>
          <w:rFonts w:eastAsia="Times New Roman"/>
          <w:sz w:val="16"/>
          <w:szCs w:val="20"/>
        </w:rPr>
      </w:pPr>
    </w:p>
    <w:p w:rsidR="00866CEF" w:rsidRDefault="00272D19">
      <w:r>
        <w:rPr>
          <w:rFonts w:eastAsia="Times New Roman"/>
          <w:sz w:val="20"/>
          <w:szCs w:val="20"/>
        </w:rPr>
        <w:t>Заказчик</w:t>
      </w:r>
      <w:r w:rsidRPr="00F056BC">
        <w:rPr>
          <w:rFonts w:eastAsia="Times New Roman"/>
          <w:sz w:val="20"/>
          <w:szCs w:val="20"/>
        </w:rPr>
        <w:t>: САНКТ-ПЕТЕРБУРГСКОЕ ГОСУДАРСТВЕННОЕ БЮДЖЕТНОЕ УЧРЕЖДЕНИЕ ЗДРАВООХРАНЕНИЯ "ГОРОДСКАЯ БОЛЬНИЦА № 40 КУРОРТНОГО РАЙОНА"</w:t>
      </w:r>
    </w:p>
    <w:p w:rsidR="00866CEF" w:rsidRPr="00CD4EDA" w:rsidRDefault="00866CEF">
      <w:pPr>
        <w:rPr>
          <w:rFonts w:eastAsia="Times New Roman"/>
          <w:sz w:val="16"/>
          <w:szCs w:val="20"/>
        </w:rPr>
      </w:pPr>
    </w:p>
    <w:p w:rsidR="00866CEF" w:rsidRPr="00CD4EDA" w:rsidRDefault="00272D19" w:rsidP="00CD4EDA">
      <w:pPr>
        <w:jc w:val="both"/>
        <w:rPr>
          <w:b/>
        </w:rPr>
      </w:pPr>
      <w:r>
        <w:rPr>
          <w:rFonts w:eastAsia="Times New Roman"/>
          <w:sz w:val="20"/>
          <w:szCs w:val="20"/>
        </w:rPr>
        <w:t>Наименование</w:t>
      </w:r>
      <w:r w:rsidRPr="00F056BC">
        <w:rPr>
          <w:rFonts w:eastAsia="Times New Roman"/>
          <w:sz w:val="20"/>
          <w:szCs w:val="20"/>
        </w:rPr>
        <w:t xml:space="preserve"> </w:t>
      </w:r>
      <w:r>
        <w:rPr>
          <w:rFonts w:eastAsia="Times New Roman"/>
          <w:sz w:val="20"/>
          <w:szCs w:val="20"/>
        </w:rPr>
        <w:t>закупки</w:t>
      </w:r>
      <w:r w:rsidRPr="00F056BC">
        <w:rPr>
          <w:rFonts w:eastAsia="Times New Roman"/>
          <w:sz w:val="20"/>
          <w:szCs w:val="20"/>
        </w:rPr>
        <w:t xml:space="preserve">: </w:t>
      </w:r>
      <w:r w:rsidRPr="00CD4EDA">
        <w:rPr>
          <w:rFonts w:eastAsia="Times New Roman"/>
          <w:b/>
          <w:sz w:val="20"/>
          <w:szCs w:val="20"/>
        </w:rPr>
        <w:t xml:space="preserve">Оказание услуг по комплексному техническому обслуживанию оборудования </w:t>
      </w:r>
      <w:proofErr w:type="spellStart"/>
      <w:r w:rsidRPr="00CD4EDA">
        <w:rPr>
          <w:rFonts w:eastAsia="Times New Roman"/>
          <w:b/>
          <w:sz w:val="20"/>
          <w:szCs w:val="20"/>
        </w:rPr>
        <w:t>Дрегер</w:t>
      </w:r>
      <w:proofErr w:type="spellEnd"/>
      <w:r w:rsidRPr="00CD4EDA">
        <w:rPr>
          <w:rFonts w:eastAsia="Times New Roman"/>
          <w:b/>
          <w:sz w:val="20"/>
          <w:szCs w:val="20"/>
        </w:rPr>
        <w:t xml:space="preserve"> в СПб ГБУЗ «Городская больница №40» в 2021 году</w:t>
      </w:r>
    </w:p>
    <w:p w:rsidR="00866CEF" w:rsidRPr="00CD4EDA" w:rsidRDefault="00866CEF" w:rsidP="00CD4EDA">
      <w:pPr>
        <w:jc w:val="both"/>
        <w:rPr>
          <w:rFonts w:eastAsia="Times New Roman"/>
          <w:b/>
          <w:sz w:val="16"/>
          <w:szCs w:val="20"/>
        </w:rPr>
      </w:pPr>
    </w:p>
    <w:p w:rsidR="00866CEF" w:rsidRPr="00CD4EDA" w:rsidRDefault="00272D19" w:rsidP="00CD4EDA">
      <w:pPr>
        <w:jc w:val="both"/>
        <w:rPr>
          <w:b/>
        </w:rPr>
      </w:pPr>
      <w:r w:rsidRPr="00CD4EDA">
        <w:rPr>
          <w:rFonts w:eastAsia="Times New Roman"/>
          <w:b/>
          <w:sz w:val="20"/>
          <w:szCs w:val="20"/>
        </w:rPr>
        <w:t>Начальная (максимальная) цена контракта: 32 419 198,40 руб.</w:t>
      </w:r>
    </w:p>
    <w:p w:rsidR="00866CEF" w:rsidRPr="00CD4EDA" w:rsidRDefault="00866CEF">
      <w:pPr>
        <w:rPr>
          <w:rFonts w:eastAsia="Times New Roman"/>
          <w:sz w:val="16"/>
        </w:rPr>
      </w:pPr>
    </w:p>
    <w:tbl>
      <w:tblPr>
        <w:tblW w:w="9922" w:type="dxa"/>
        <w:tblInd w:w="-11" w:type="dxa"/>
        <w:tblCellMar>
          <w:top w:w="55" w:type="dxa"/>
          <w:left w:w="30" w:type="dxa"/>
          <w:bottom w:w="55" w:type="dxa"/>
          <w:right w:w="55" w:type="dxa"/>
        </w:tblCellMar>
        <w:tblLook w:val="04A0" w:firstRow="1" w:lastRow="0" w:firstColumn="1" w:lastColumn="0" w:noHBand="0" w:noVBand="1"/>
      </w:tblPr>
      <w:tblGrid>
        <w:gridCol w:w="1377"/>
        <w:gridCol w:w="8545"/>
      </w:tblGrid>
      <w:tr w:rsidR="00866CEF" w:rsidRPr="00CD4EDA">
        <w:tc>
          <w:tcPr>
            <w:tcW w:w="1377" w:type="dxa"/>
            <w:tcBorders>
              <w:top w:val="single" w:sz="2" w:space="0" w:color="000001"/>
              <w:left w:val="single" w:sz="2" w:space="0" w:color="000001"/>
              <w:bottom w:val="single" w:sz="2" w:space="0" w:color="000001"/>
            </w:tcBorders>
            <w:shd w:val="clear" w:color="auto" w:fill="auto"/>
          </w:tcPr>
          <w:p w:rsidR="00866CEF" w:rsidRPr="00CD4EDA" w:rsidRDefault="00272D19">
            <w:pPr>
              <w:pStyle w:val="af8"/>
              <w:rPr>
                <w:sz w:val="16"/>
              </w:rPr>
            </w:pPr>
            <w:proofErr w:type="spellStart"/>
            <w:r w:rsidRPr="00CD4EDA">
              <w:rPr>
                <w:sz w:val="16"/>
                <w:szCs w:val="20"/>
                <w:lang w:val="en-US"/>
              </w:rPr>
              <w:t>Требования</w:t>
            </w:r>
            <w:proofErr w:type="spellEnd"/>
          </w:p>
        </w:tc>
        <w:tc>
          <w:tcPr>
            <w:tcW w:w="8544" w:type="dxa"/>
            <w:tcBorders>
              <w:top w:val="single" w:sz="2" w:space="0" w:color="000001"/>
              <w:left w:val="single" w:sz="2" w:space="0" w:color="000001"/>
              <w:bottom w:val="single" w:sz="2" w:space="0" w:color="000001"/>
              <w:right w:val="single" w:sz="2" w:space="0" w:color="000001"/>
            </w:tcBorders>
            <w:shd w:val="clear" w:color="auto" w:fill="auto"/>
          </w:tcPr>
          <w:tbl>
            <w:tblPr>
              <w:tblW w:w="8438" w:type="dxa"/>
              <w:tblCellMar>
                <w:top w:w="55" w:type="dxa"/>
                <w:left w:w="55" w:type="dxa"/>
                <w:bottom w:w="55" w:type="dxa"/>
                <w:right w:w="55" w:type="dxa"/>
              </w:tblCellMar>
              <w:tblLook w:val="04A0" w:firstRow="1" w:lastRow="0" w:firstColumn="1" w:lastColumn="0" w:noHBand="0" w:noVBand="1"/>
            </w:tblPr>
            <w:tblGrid>
              <w:gridCol w:w="8438"/>
            </w:tblGrid>
            <w:tr w:rsidR="00866CEF" w:rsidRPr="00CD4EDA">
              <w:trPr>
                <w:trHeight w:val="450"/>
              </w:trPr>
              <w:tc>
                <w:tcPr>
                  <w:tcW w:w="8438" w:type="dxa"/>
                  <w:shd w:val="clear" w:color="auto" w:fill="auto"/>
                </w:tcPr>
                <w:p w:rsidR="00866CEF" w:rsidRPr="00CD4EDA" w:rsidRDefault="00272D19">
                  <w:pPr>
                    <w:jc w:val="both"/>
                    <w:rPr>
                      <w:sz w:val="16"/>
                    </w:rPr>
                  </w:pPr>
                  <w:r w:rsidRPr="00CD4EDA">
                    <w:rPr>
                      <w:sz w:val="16"/>
                      <w:szCs w:val="20"/>
                    </w:rPr>
                    <w:t>Единые требования к участникам (в соответствии с частью 1 Статьи 31 Федерального закона № 44-ФЗ)</w:t>
                  </w:r>
                </w:p>
                <w:p w:rsidR="00866CEF" w:rsidRPr="00CD4EDA" w:rsidRDefault="00272D19">
                  <w:pPr>
                    <w:jc w:val="both"/>
                    <w:rPr>
                      <w:sz w:val="16"/>
                    </w:rPr>
                  </w:pPr>
                  <w:r w:rsidRPr="00CD4EDA">
                    <w:rPr>
                      <w:sz w:val="16"/>
                      <w:szCs w:val="20"/>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CD4EDA">
                    <w:rPr>
                      <w:sz w:val="16"/>
                      <w:szCs w:val="20"/>
                    </w:rPr>
                    <w:t>предоставить следующие документы</w:t>
                  </w:r>
                  <w:proofErr w:type="gramEnd"/>
                  <w:r w:rsidRPr="00CD4EDA">
                    <w:rPr>
                      <w:sz w:val="16"/>
                      <w:szCs w:val="20"/>
                    </w:rPr>
                    <w:t xml:space="preserve"> (копии документов): - </w:t>
                  </w:r>
                  <w:proofErr w:type="gramStart"/>
                  <w:r w:rsidRPr="00CD4EDA">
                    <w:rPr>
                      <w:sz w:val="16"/>
                      <w:szCs w:val="20"/>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CD4EDA">
                    <w:rPr>
                      <w:sz w:val="16"/>
                      <w:szCs w:val="20"/>
                    </w:rPr>
                    <w:t xml:space="preserve"> </w:t>
                  </w:r>
                  <w:proofErr w:type="gramStart"/>
                  <w:r w:rsidRPr="00CD4EDA">
                    <w:rPr>
                      <w:sz w:val="16"/>
                      <w:szCs w:val="20"/>
                    </w:rPr>
                    <w:t>ИЛИ -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а) техническое обслуживание групп медицинской техники класса</w:t>
                  </w:r>
                  <w:proofErr w:type="gramEnd"/>
                  <w:r w:rsidRPr="00CD4EDA">
                    <w:rPr>
                      <w:sz w:val="16"/>
                      <w:szCs w:val="20"/>
                    </w:rPr>
                    <w:t xml:space="preserve"> 2а потенциального риска применения: анестезиологические и респираторные медицинские изделия (мониторы, системы </w:t>
                  </w:r>
                  <w:proofErr w:type="spellStart"/>
                  <w:r w:rsidRPr="00CD4EDA">
                    <w:rPr>
                      <w:sz w:val="16"/>
                      <w:szCs w:val="20"/>
                    </w:rPr>
                    <w:t>мониторирования</w:t>
                  </w:r>
                  <w:proofErr w:type="spellEnd"/>
                  <w:r w:rsidRPr="00CD4EDA">
                    <w:rPr>
                      <w:sz w:val="16"/>
                      <w:szCs w:val="20"/>
                    </w:rPr>
                    <w:t xml:space="preserve"> анестезиологические, респираторные) (в случае выдачи такой лицензии после 01.01.2021).</w:t>
                  </w:r>
                </w:p>
              </w:tc>
            </w:tr>
            <w:tr w:rsidR="00866CEF" w:rsidRPr="00CD4EDA">
              <w:trPr>
                <w:trHeight w:val="450"/>
              </w:trPr>
              <w:tc>
                <w:tcPr>
                  <w:tcW w:w="8438" w:type="dxa"/>
                  <w:shd w:val="clear" w:color="auto" w:fill="auto"/>
                </w:tcPr>
                <w:p w:rsidR="00866CEF" w:rsidRPr="00CD4EDA" w:rsidRDefault="00272D19">
                  <w:pPr>
                    <w:jc w:val="both"/>
                    <w:rPr>
                      <w:sz w:val="16"/>
                    </w:rPr>
                  </w:pPr>
                  <w:r w:rsidRPr="00CD4EDA">
                    <w:rPr>
                      <w:sz w:val="16"/>
                      <w:szCs w:val="20"/>
                    </w:rPr>
                    <w:t>Единые требования к участникам (в соответствии с частью 1.1 статьи 31 Федерального закона № 44-ФЗ)</w:t>
                  </w:r>
                </w:p>
                <w:p w:rsidR="00866CEF" w:rsidRPr="00CD4EDA" w:rsidRDefault="00272D19">
                  <w:pPr>
                    <w:jc w:val="both"/>
                    <w:rPr>
                      <w:sz w:val="16"/>
                    </w:rPr>
                  </w:pPr>
                  <w:r w:rsidRPr="00CD4EDA">
                    <w:rPr>
                      <w:sz w:val="16"/>
                      <w:szCs w:val="20"/>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w:t>
                  </w:r>
                </w:p>
              </w:tc>
            </w:tr>
          </w:tbl>
          <w:p w:rsidR="00866CEF" w:rsidRPr="00CD4EDA" w:rsidRDefault="00866CEF">
            <w:pPr>
              <w:pStyle w:val="af8"/>
              <w:jc w:val="both"/>
              <w:rPr>
                <w:sz w:val="16"/>
                <w:szCs w:val="20"/>
              </w:rPr>
            </w:pPr>
          </w:p>
        </w:tc>
      </w:tr>
    </w:tbl>
    <w:p w:rsidR="00866CEF" w:rsidRPr="00CD4EDA" w:rsidRDefault="00866CEF">
      <w:pPr>
        <w:rPr>
          <w:rFonts w:eastAsia="Times New Roman"/>
          <w:sz w:val="16"/>
          <w:szCs w:val="20"/>
        </w:rPr>
      </w:pPr>
    </w:p>
    <w:p w:rsidR="00866CEF" w:rsidRDefault="00272D19">
      <w:r>
        <w:rPr>
          <w:rFonts w:eastAsia="Times New Roman"/>
          <w:sz w:val="20"/>
          <w:szCs w:val="20"/>
        </w:rPr>
        <w:t>На заседан</w:t>
      </w:r>
      <w:proofErr w:type="gramStart"/>
      <w:r>
        <w:rPr>
          <w:rFonts w:eastAsia="Times New Roman"/>
          <w:sz w:val="20"/>
          <w:szCs w:val="20"/>
        </w:rPr>
        <w:t>ии ау</w:t>
      </w:r>
      <w:proofErr w:type="gramEnd"/>
      <w:r>
        <w:rPr>
          <w:rFonts w:eastAsia="Times New Roman"/>
          <w:sz w:val="20"/>
          <w:szCs w:val="20"/>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866CEF">
        <w:tc>
          <w:tcPr>
            <w:tcW w:w="4960" w:type="dxa"/>
            <w:shd w:val="clear" w:color="auto" w:fill="auto"/>
          </w:tcPr>
          <w:p w:rsidR="00866CEF" w:rsidRDefault="00272D19">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Юрьевич</w:t>
            </w:r>
          </w:p>
        </w:tc>
      </w:tr>
      <w:tr w:rsidR="00866CEF">
        <w:tc>
          <w:tcPr>
            <w:tcW w:w="4960" w:type="dxa"/>
            <w:shd w:val="clear" w:color="auto" w:fill="auto"/>
          </w:tcPr>
          <w:p w:rsidR="00866CEF" w:rsidRDefault="00272D19">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866CEF">
        <w:tc>
          <w:tcPr>
            <w:tcW w:w="4960" w:type="dxa"/>
            <w:shd w:val="clear" w:color="auto" w:fill="auto"/>
          </w:tcPr>
          <w:p w:rsidR="00866CEF" w:rsidRDefault="00272D19">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r>
              <w:rPr>
                <w:sz w:val="20"/>
                <w:szCs w:val="20"/>
                <w:lang w:val="en-US"/>
              </w:rPr>
              <w:t>Гыра Анна Алексеевна</w:t>
            </w:r>
          </w:p>
        </w:tc>
      </w:tr>
      <w:tr w:rsidR="00866CEF">
        <w:tc>
          <w:tcPr>
            <w:tcW w:w="4960" w:type="dxa"/>
            <w:shd w:val="clear" w:color="auto" w:fill="auto"/>
          </w:tcPr>
          <w:p w:rsidR="00866CEF" w:rsidRDefault="00272D19">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r>
              <w:rPr>
                <w:sz w:val="20"/>
                <w:szCs w:val="20"/>
                <w:lang w:val="en-US"/>
              </w:rPr>
              <w:t>Лапатухина Алла Владимировна</w:t>
            </w:r>
          </w:p>
        </w:tc>
      </w:tr>
      <w:tr w:rsidR="00866CEF">
        <w:tc>
          <w:tcPr>
            <w:tcW w:w="4960" w:type="dxa"/>
            <w:shd w:val="clear" w:color="auto" w:fill="auto"/>
          </w:tcPr>
          <w:p w:rsidR="00866CEF" w:rsidRDefault="00272D19">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r>
              <w:rPr>
                <w:sz w:val="20"/>
                <w:szCs w:val="20"/>
                <w:lang w:val="en-US"/>
              </w:rPr>
              <w:t>Стрелец Лариса Васильевна</w:t>
            </w:r>
          </w:p>
        </w:tc>
      </w:tr>
      <w:tr w:rsidR="00866CEF">
        <w:tc>
          <w:tcPr>
            <w:tcW w:w="4960" w:type="dxa"/>
            <w:shd w:val="clear" w:color="auto" w:fill="auto"/>
          </w:tcPr>
          <w:p w:rsidR="00866CEF" w:rsidRDefault="00272D19">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866CEF">
        <w:tc>
          <w:tcPr>
            <w:tcW w:w="4960" w:type="dxa"/>
            <w:shd w:val="clear" w:color="auto" w:fill="auto"/>
          </w:tcPr>
          <w:p w:rsidR="00866CEF" w:rsidRDefault="00272D19">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866CEF" w:rsidRDefault="00272D19">
            <w:proofErr w:type="spellStart"/>
            <w:r>
              <w:rPr>
                <w:sz w:val="20"/>
                <w:szCs w:val="20"/>
                <w:lang w:val="en-US"/>
              </w:rPr>
              <w:t>Лаптев</w:t>
            </w:r>
            <w:proofErr w:type="spellEnd"/>
            <w:r>
              <w:rPr>
                <w:sz w:val="20"/>
                <w:szCs w:val="20"/>
                <w:lang w:val="en-US"/>
              </w:rPr>
              <w:t xml:space="preserve"> Валерий </w:t>
            </w:r>
            <w:proofErr w:type="spellStart"/>
            <w:r>
              <w:rPr>
                <w:sz w:val="20"/>
                <w:szCs w:val="20"/>
                <w:lang w:val="en-US"/>
              </w:rPr>
              <w:t>Вениаминович</w:t>
            </w:r>
            <w:proofErr w:type="spellEnd"/>
          </w:p>
        </w:tc>
      </w:tr>
      <w:tr w:rsidR="00866CEF">
        <w:tc>
          <w:tcPr>
            <w:tcW w:w="4960" w:type="dxa"/>
            <w:shd w:val="clear" w:color="auto" w:fill="auto"/>
          </w:tcPr>
          <w:p w:rsidR="00866CEF" w:rsidRDefault="00272D19">
            <w:r w:rsidRPr="00F056BC">
              <w:rPr>
                <w:sz w:val="20"/>
                <w:szCs w:val="20"/>
              </w:rPr>
              <w:t>Секретарь комиссии (без права голоса)</w:t>
            </w:r>
          </w:p>
        </w:tc>
        <w:tc>
          <w:tcPr>
            <w:tcW w:w="4961" w:type="dxa"/>
            <w:shd w:val="clear" w:color="auto" w:fill="auto"/>
          </w:tcPr>
          <w:p w:rsidR="00866CEF" w:rsidRDefault="00272D19">
            <w:r>
              <w:rPr>
                <w:sz w:val="20"/>
                <w:szCs w:val="20"/>
                <w:lang w:val="en-US"/>
              </w:rPr>
              <w:t>Виноградова Мария Владимировна</w:t>
            </w:r>
          </w:p>
        </w:tc>
      </w:tr>
    </w:tbl>
    <w:p w:rsidR="00866CEF" w:rsidRPr="00CD4EDA" w:rsidRDefault="00866CEF">
      <w:pPr>
        <w:rPr>
          <w:rFonts w:eastAsia="Times New Roman"/>
          <w:sz w:val="16"/>
          <w:szCs w:val="20"/>
        </w:rPr>
      </w:pPr>
    </w:p>
    <w:p w:rsidR="00866CEF" w:rsidRDefault="00272D19">
      <w:pPr>
        <w:jc w:val="both"/>
        <w:rPr>
          <w:sz w:val="20"/>
          <w:szCs w:val="20"/>
        </w:rPr>
      </w:pPr>
      <w:r>
        <w:rPr>
          <w:rFonts w:eastAsia="Times New Roman"/>
          <w:sz w:val="20"/>
          <w:szCs w:val="20"/>
        </w:rPr>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p w:rsidR="00866CEF" w:rsidRPr="00CD4EDA" w:rsidRDefault="00866CEF">
      <w:pPr>
        <w:rPr>
          <w:rFonts w:eastAsia="Times New Roman"/>
          <w:sz w:val="16"/>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2040"/>
        <w:gridCol w:w="2693"/>
        <w:gridCol w:w="3686"/>
        <w:gridCol w:w="1496"/>
      </w:tblGrid>
      <w:tr w:rsidR="00866CEF" w:rsidTr="00272D19">
        <w:trPr>
          <w:trHeight w:val="285"/>
        </w:trPr>
        <w:tc>
          <w:tcPr>
            <w:tcW w:w="9915" w:type="dxa"/>
            <w:gridSpan w:val="4"/>
            <w:shd w:val="clear" w:color="auto" w:fill="auto"/>
          </w:tcPr>
          <w:p w:rsidR="00866CEF" w:rsidRDefault="00272D19">
            <w:pPr>
              <w:rPr>
                <w:sz w:val="20"/>
                <w:szCs w:val="20"/>
              </w:rPr>
            </w:pPr>
            <w:r>
              <w:rPr>
                <w:rFonts w:eastAsia="Times New Roman"/>
                <w:sz w:val="20"/>
                <w:szCs w:val="20"/>
              </w:rPr>
              <w:t>Сведения о решен</w:t>
            </w:r>
            <w:proofErr w:type="gramStart"/>
            <w:r>
              <w:rPr>
                <w:rFonts w:eastAsia="Times New Roman"/>
                <w:sz w:val="20"/>
                <w:szCs w:val="20"/>
              </w:rPr>
              <w:t>ии ау</w:t>
            </w:r>
            <w:proofErr w:type="gramEnd"/>
            <w:r>
              <w:rPr>
                <w:rFonts w:eastAsia="Times New Roman"/>
                <w:sz w:val="20"/>
                <w:szCs w:val="20"/>
              </w:rPr>
              <w:t>кционной комиссии:</w:t>
            </w:r>
          </w:p>
        </w:tc>
      </w:tr>
      <w:tr w:rsidR="00866CEF" w:rsidRPr="00CD4EDA"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b/>
                <w:sz w:val="18"/>
                <w:szCs w:val="20"/>
              </w:rPr>
            </w:pPr>
            <w:r w:rsidRPr="00CD4EDA">
              <w:rPr>
                <w:rFonts w:eastAsia="Times New Roman"/>
                <w:b/>
                <w:sz w:val="18"/>
                <w:szCs w:val="20"/>
              </w:rPr>
              <w:t>Идентификационный номер</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b/>
                <w:sz w:val="18"/>
                <w:szCs w:val="20"/>
              </w:rPr>
            </w:pPr>
            <w:r w:rsidRPr="00CD4EDA">
              <w:rPr>
                <w:b/>
                <w:sz w:val="18"/>
                <w:szCs w:val="20"/>
              </w:rPr>
              <w:t>Наименование / ИНН участника аукциона</w:t>
            </w:r>
          </w:p>
        </w:tc>
        <w:tc>
          <w:tcPr>
            <w:tcW w:w="3686"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b/>
                <w:sz w:val="18"/>
                <w:szCs w:val="20"/>
              </w:rPr>
            </w:pPr>
            <w:r w:rsidRPr="00CD4EDA">
              <w:rPr>
                <w:rFonts w:eastAsia="Times New Roman"/>
                <w:b/>
                <w:sz w:val="18"/>
                <w:szCs w:val="20"/>
              </w:rPr>
              <w:t>Решение</w:t>
            </w:r>
          </w:p>
        </w:tc>
        <w:tc>
          <w:tcPr>
            <w:tcW w:w="149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b/>
                <w:sz w:val="18"/>
                <w:szCs w:val="20"/>
              </w:rPr>
            </w:pPr>
            <w:r w:rsidRPr="00CD4EDA">
              <w:rPr>
                <w:rFonts w:eastAsia="Times New Roman"/>
                <w:b/>
                <w:sz w:val="18"/>
                <w:szCs w:val="20"/>
              </w:rPr>
              <w:t>Обоснование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pStyle w:val="af8"/>
              <w:jc w:val="center"/>
              <w:rPr>
                <w:sz w:val="18"/>
              </w:rPr>
            </w:pPr>
            <w:r w:rsidRPr="00CD4EDA">
              <w:rPr>
                <w:sz w:val="18"/>
                <w:szCs w:val="20"/>
                <w:lang w:val="en-US"/>
              </w:rPr>
              <w:t>EA-114639</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3686"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c>
          <w:tcPr>
            <w:tcW w:w="149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w:t>
            </w:r>
          </w:p>
        </w:tc>
      </w:tr>
    </w:tbl>
    <w:p w:rsidR="00866CEF" w:rsidRPr="00CD4EDA" w:rsidRDefault="00866CEF">
      <w:pPr>
        <w:rPr>
          <w:rFonts w:eastAsia="Times New Roman"/>
          <w:sz w:val="16"/>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2040"/>
        <w:gridCol w:w="2410"/>
        <w:gridCol w:w="2693"/>
        <w:gridCol w:w="2772"/>
      </w:tblGrid>
      <w:tr w:rsidR="00866CEF" w:rsidTr="00272D19">
        <w:tc>
          <w:tcPr>
            <w:tcW w:w="9915" w:type="dxa"/>
            <w:gridSpan w:val="4"/>
            <w:shd w:val="clear" w:color="auto" w:fill="auto"/>
          </w:tcPr>
          <w:p w:rsidR="00866CEF" w:rsidRDefault="00272D19">
            <w:pPr>
              <w:ind w:left="-45"/>
              <w:rPr>
                <w:sz w:val="20"/>
                <w:szCs w:val="20"/>
              </w:rPr>
            </w:pPr>
            <w:r>
              <w:rPr>
                <w:rFonts w:eastAsia="Times New Roman"/>
                <w:sz w:val="20"/>
                <w:szCs w:val="20"/>
              </w:rPr>
              <w:t>Сведения о решении членов аукционной комиссии:</w:t>
            </w:r>
          </w:p>
        </w:tc>
      </w:tr>
      <w:tr w:rsidR="00866CEF" w:rsidRPr="00CD4EDA"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ind w:right="-157"/>
              <w:jc w:val="center"/>
              <w:rPr>
                <w:b/>
                <w:sz w:val="18"/>
                <w:szCs w:val="20"/>
              </w:rPr>
            </w:pPr>
            <w:r w:rsidRPr="00CD4EDA">
              <w:rPr>
                <w:rFonts w:eastAsia="Times New Roman"/>
                <w:b/>
                <w:sz w:val="18"/>
                <w:szCs w:val="20"/>
              </w:rPr>
              <w:t>Идентификационный номер</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ind w:right="-157"/>
              <w:jc w:val="center"/>
              <w:rPr>
                <w:b/>
                <w:sz w:val="18"/>
                <w:szCs w:val="20"/>
              </w:rPr>
            </w:pPr>
            <w:r w:rsidRPr="00CD4EDA">
              <w:rPr>
                <w:b/>
                <w:sz w:val="18"/>
                <w:szCs w:val="20"/>
              </w:rPr>
              <w:t>Наименование / ИНН</w:t>
            </w:r>
          </w:p>
          <w:p w:rsidR="00866CEF" w:rsidRPr="00CD4EDA" w:rsidRDefault="00272D19" w:rsidP="00CD4EDA">
            <w:pPr>
              <w:ind w:right="-157"/>
              <w:jc w:val="center"/>
              <w:rPr>
                <w:b/>
                <w:sz w:val="18"/>
                <w:szCs w:val="20"/>
              </w:rPr>
            </w:pPr>
            <w:r w:rsidRPr="00CD4EDA">
              <w:rPr>
                <w:b/>
                <w:sz w:val="18"/>
                <w:szCs w:val="20"/>
              </w:rPr>
              <w:t>участника аукциона</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ind w:right="-157"/>
              <w:jc w:val="center"/>
              <w:rPr>
                <w:b/>
                <w:sz w:val="18"/>
                <w:szCs w:val="20"/>
              </w:rPr>
            </w:pPr>
            <w:r w:rsidRPr="00CD4EDA">
              <w:rPr>
                <w:rFonts w:eastAsia="Times New Roman"/>
                <w:b/>
                <w:sz w:val="18"/>
                <w:szCs w:val="20"/>
              </w:rPr>
              <w:t>Ф.И.О. члена аукционной комиссии</w:t>
            </w:r>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ind w:right="-157"/>
              <w:jc w:val="center"/>
              <w:rPr>
                <w:b/>
                <w:sz w:val="18"/>
                <w:szCs w:val="20"/>
              </w:rPr>
            </w:pPr>
            <w:r w:rsidRPr="00CD4EDA">
              <w:rPr>
                <w:rFonts w:eastAsia="Times New Roman"/>
                <w:b/>
                <w:sz w:val="18"/>
                <w:szCs w:val="20"/>
              </w:rPr>
              <w:t>Решение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proofErr w:type="spellStart"/>
            <w:r w:rsidRPr="00CD4EDA">
              <w:rPr>
                <w:sz w:val="18"/>
                <w:szCs w:val="20"/>
                <w:lang w:val="en-US"/>
              </w:rPr>
              <w:t>Белокопытов</w:t>
            </w:r>
            <w:proofErr w:type="spellEnd"/>
            <w:r w:rsidRPr="00CD4EDA">
              <w:rPr>
                <w:sz w:val="18"/>
                <w:szCs w:val="20"/>
                <w:lang w:val="en-US"/>
              </w:rPr>
              <w:t xml:space="preserve"> </w:t>
            </w:r>
            <w:proofErr w:type="spellStart"/>
            <w:r w:rsidRPr="00CD4EDA">
              <w:rPr>
                <w:sz w:val="18"/>
                <w:szCs w:val="20"/>
                <w:lang w:val="en-US"/>
              </w:rPr>
              <w:t>Игорь</w:t>
            </w:r>
            <w:proofErr w:type="spellEnd"/>
            <w:r w:rsidRPr="00CD4EDA">
              <w:rPr>
                <w:sz w:val="18"/>
                <w:szCs w:val="20"/>
                <w:lang w:val="en-US"/>
              </w:rPr>
              <w:t xml:space="preserve"> Юрьевич</w:t>
            </w:r>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 xml:space="preserve">АКЦИОНЕРНОЕ ОБЩЕСТВО "ИНТЕЛМЕД" / </w:t>
            </w:r>
            <w:r w:rsidRPr="00CD4EDA">
              <w:rPr>
                <w:sz w:val="18"/>
                <w:szCs w:val="20"/>
                <w:lang w:val="en-US"/>
              </w:rPr>
              <w:lastRenderedPageBreak/>
              <w:t>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proofErr w:type="spellStart"/>
            <w:r w:rsidRPr="00CD4EDA">
              <w:rPr>
                <w:sz w:val="18"/>
                <w:szCs w:val="20"/>
                <w:lang w:val="en-US"/>
              </w:rPr>
              <w:lastRenderedPageBreak/>
              <w:t>Степаненко</w:t>
            </w:r>
            <w:proofErr w:type="spellEnd"/>
            <w:r w:rsidRPr="00CD4EDA">
              <w:rPr>
                <w:sz w:val="18"/>
                <w:szCs w:val="20"/>
                <w:lang w:val="en-US"/>
              </w:rPr>
              <w:t xml:space="preserve"> Елена </w:t>
            </w:r>
            <w:proofErr w:type="spellStart"/>
            <w:r w:rsidRPr="00CD4EDA">
              <w:rPr>
                <w:sz w:val="18"/>
                <w:szCs w:val="20"/>
                <w:lang w:val="en-US"/>
              </w:rPr>
              <w:t>Валерьевна</w:t>
            </w:r>
            <w:proofErr w:type="spellEnd"/>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 xml:space="preserve">Участник электронного аукциона и поданная им заявка </w:t>
            </w:r>
            <w:r w:rsidRPr="00CD4EDA">
              <w:rPr>
                <w:sz w:val="18"/>
                <w:szCs w:val="20"/>
              </w:rPr>
              <w:lastRenderedPageBreak/>
              <w:t>СООТВЕТСТВУЕТ требованиям документации об электронном аукционе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lastRenderedPageBreak/>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Стрелец Лариса Васильевна</w:t>
            </w:r>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proofErr w:type="spellStart"/>
            <w:r w:rsidRPr="00CD4EDA">
              <w:rPr>
                <w:sz w:val="18"/>
                <w:szCs w:val="20"/>
                <w:lang w:val="en-US"/>
              </w:rPr>
              <w:t>Лаптев</w:t>
            </w:r>
            <w:proofErr w:type="spellEnd"/>
            <w:r w:rsidRPr="00CD4EDA">
              <w:rPr>
                <w:sz w:val="18"/>
                <w:szCs w:val="20"/>
                <w:lang w:val="en-US"/>
              </w:rPr>
              <w:t xml:space="preserve"> Валерий </w:t>
            </w:r>
            <w:proofErr w:type="spellStart"/>
            <w:r w:rsidRPr="00CD4EDA">
              <w:rPr>
                <w:sz w:val="18"/>
                <w:szCs w:val="20"/>
                <w:lang w:val="en-US"/>
              </w:rPr>
              <w:t>Вениаминович</w:t>
            </w:r>
            <w:proofErr w:type="spellEnd"/>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Гыра Анна Алексеевна</w:t>
            </w:r>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Лапатухина Алла Владимировна</w:t>
            </w:r>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866CEF" w:rsidTr="00CD4EDA">
        <w:tc>
          <w:tcPr>
            <w:tcW w:w="204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EA-114639</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lang w:val="en-US"/>
              </w:rPr>
              <w:t>АКЦИОНЕРНОЕ ОБЩЕСТВО "ИНТЕЛМЕД" / 7810185761</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866CEF" w:rsidRPr="00CD4EDA" w:rsidRDefault="00272D19" w:rsidP="00CD4EDA">
            <w:pPr>
              <w:jc w:val="center"/>
              <w:rPr>
                <w:sz w:val="18"/>
              </w:rPr>
            </w:pPr>
            <w:proofErr w:type="spellStart"/>
            <w:r w:rsidRPr="00CD4EDA">
              <w:rPr>
                <w:sz w:val="18"/>
                <w:szCs w:val="20"/>
                <w:lang w:val="en-US"/>
              </w:rPr>
              <w:t>Харин</w:t>
            </w:r>
            <w:proofErr w:type="spellEnd"/>
            <w:r w:rsidRPr="00CD4EDA">
              <w:rPr>
                <w:sz w:val="18"/>
                <w:szCs w:val="20"/>
                <w:lang w:val="en-US"/>
              </w:rPr>
              <w:t xml:space="preserve"> </w:t>
            </w:r>
            <w:proofErr w:type="spellStart"/>
            <w:r w:rsidRPr="00CD4EDA">
              <w:rPr>
                <w:sz w:val="18"/>
                <w:szCs w:val="20"/>
                <w:lang w:val="en-US"/>
              </w:rPr>
              <w:t>Игорь</w:t>
            </w:r>
            <w:proofErr w:type="spellEnd"/>
            <w:r w:rsidRPr="00CD4EDA">
              <w:rPr>
                <w:sz w:val="18"/>
                <w:szCs w:val="20"/>
                <w:lang w:val="en-US"/>
              </w:rPr>
              <w:t xml:space="preserve"> </w:t>
            </w:r>
            <w:proofErr w:type="spellStart"/>
            <w:r w:rsidRPr="00CD4EDA">
              <w:rPr>
                <w:sz w:val="18"/>
                <w:szCs w:val="20"/>
                <w:lang w:val="en-US"/>
              </w:rPr>
              <w:t>Дмитриевич</w:t>
            </w:r>
            <w:proofErr w:type="spellEnd"/>
          </w:p>
        </w:tc>
        <w:tc>
          <w:tcPr>
            <w:tcW w:w="277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866CEF" w:rsidRPr="00CD4EDA" w:rsidRDefault="00272D19" w:rsidP="00CD4EDA">
            <w:pPr>
              <w:jc w:val="center"/>
              <w:rPr>
                <w:sz w:val="18"/>
              </w:rPr>
            </w:pPr>
            <w:r w:rsidRPr="00CD4EDA">
              <w:rPr>
                <w:sz w:val="18"/>
                <w:szCs w:val="20"/>
              </w:rPr>
              <w:t>Участник электронного аукциона и поданная им заявка СООТВЕТСТВУЕТ требованиям документации об электронном аукционе</w:t>
            </w:r>
          </w:p>
        </w:tc>
      </w:tr>
    </w:tbl>
    <w:p w:rsidR="00866CEF" w:rsidRPr="00CD4EDA" w:rsidRDefault="00866CEF">
      <w:pPr>
        <w:jc w:val="both"/>
        <w:rPr>
          <w:sz w:val="16"/>
          <w:szCs w:val="20"/>
        </w:rPr>
      </w:pPr>
    </w:p>
    <w:p w:rsidR="00866CEF" w:rsidRDefault="00272D19">
      <w:pPr>
        <w:jc w:val="both"/>
      </w:pPr>
      <w:r w:rsidRPr="00F056BC">
        <w:rPr>
          <w:rFonts w:eastAsia="Times New Roman"/>
          <w:sz w:val="20"/>
          <w:szCs w:val="20"/>
        </w:rPr>
        <w:t xml:space="preserve">Электронный аукцион признан не состоявшимся в соответствии с частью </w:t>
      </w:r>
      <w:r w:rsidRPr="00272D19">
        <w:rPr>
          <w:rFonts w:eastAsia="Times New Roman"/>
          <w:sz w:val="20"/>
          <w:szCs w:val="20"/>
        </w:rPr>
        <w:t xml:space="preserve">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F056BC">
        <w:rPr>
          <w:rFonts w:eastAsia="Times New Roman"/>
          <w:sz w:val="20"/>
          <w:szCs w:val="20"/>
        </w:rPr>
        <w:t>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866CEF" w:rsidRPr="00CD4EDA" w:rsidRDefault="00866CEF">
      <w:pPr>
        <w:jc w:val="both"/>
        <w:rPr>
          <w:sz w:val="16"/>
          <w:szCs w:val="20"/>
        </w:rPr>
      </w:pPr>
    </w:p>
    <w:p w:rsidR="00866CEF" w:rsidRPr="00CD4EDA" w:rsidRDefault="00272D19">
      <w:pPr>
        <w:jc w:val="both"/>
        <w:rPr>
          <w:b/>
        </w:rPr>
      </w:pPr>
      <w:proofErr w:type="gramStart"/>
      <w:r w:rsidRPr="00F056BC">
        <w:rPr>
          <w:rFonts w:eastAsia="Times New Roman"/>
          <w:sz w:val="20"/>
          <w:szCs w:val="20"/>
        </w:rPr>
        <w:t xml:space="preserve">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w:t>
      </w:r>
      <w:r w:rsidRPr="00CD4EDA">
        <w:rPr>
          <w:rFonts w:eastAsia="Times New Roman"/>
          <w:b/>
          <w:sz w:val="20"/>
          <w:szCs w:val="20"/>
        </w:rPr>
        <w:t>АКЦИОНЕРНОЕ ОБЩЕСТВО "ИНТЕЛМЕД", цена контракта 32 419 198,40 руб.</w:t>
      </w:r>
      <w:proofErr w:type="gramEnd"/>
    </w:p>
    <w:p w:rsidR="00866CEF" w:rsidRDefault="00272D19">
      <w:pPr>
        <w:jc w:val="both"/>
        <w:rPr>
          <w:rFonts w:eastAsia="Times New Roman"/>
          <w:sz w:val="20"/>
          <w:szCs w:val="20"/>
        </w:rPr>
      </w:pPr>
      <w:r>
        <w:rPr>
          <w:rFonts w:eastAsia="Times New Roman"/>
          <w:sz w:val="20"/>
          <w:szCs w:val="20"/>
        </w:rPr>
        <w:b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866CEF" w:rsidRPr="00CD4EDA" w:rsidRDefault="00866CEF">
      <w:pPr>
        <w:rPr>
          <w:rFonts w:eastAsia="Times New Roman"/>
          <w:sz w:val="16"/>
          <w:szCs w:val="20"/>
        </w:rPr>
      </w:pPr>
    </w:p>
    <w:p w:rsidR="00866CEF" w:rsidRDefault="00272D19">
      <w:pPr>
        <w:rPr>
          <w:rFonts w:eastAsia="Times New Roman"/>
          <w:sz w:val="20"/>
          <w:szCs w:val="20"/>
        </w:rPr>
      </w:pPr>
      <w:r>
        <w:rPr>
          <w:rFonts w:eastAsia="Times New Roman"/>
          <w:sz w:val="20"/>
          <w:szCs w:val="20"/>
        </w:rPr>
        <w:t>Настоящий протокол подлежит хранению в течение трех лет.</w:t>
      </w:r>
    </w:p>
    <w:p w:rsidR="00866CEF" w:rsidRPr="00CD4EDA" w:rsidRDefault="00866CEF">
      <w:pPr>
        <w:rPr>
          <w:rFonts w:eastAsia="Times New Roman"/>
          <w:sz w:val="16"/>
          <w:szCs w:val="20"/>
        </w:rPr>
      </w:pPr>
    </w:p>
    <w:p w:rsidR="00866CEF" w:rsidRDefault="00272D19">
      <w:proofErr w:type="spellStart"/>
      <w:r>
        <w:rPr>
          <w:rFonts w:eastAsia="Times New Roman"/>
          <w:sz w:val="20"/>
          <w:szCs w:val="20"/>
          <w:lang w:val="en-US"/>
        </w:rPr>
        <w:t>Подписи</w:t>
      </w:r>
      <w:proofErr w:type="spellEnd"/>
      <w:r>
        <w:rPr>
          <w:rStyle w:val="a7"/>
          <w:rFonts w:eastAsia="Times New Roman"/>
          <w:sz w:val="20"/>
          <w:szCs w:val="20"/>
          <w:lang w:val="en-US"/>
        </w:rPr>
        <w:footnoteReference w:id="1"/>
      </w:r>
    </w:p>
    <w:p w:rsidR="00866CEF" w:rsidRPr="00CD4EDA" w:rsidRDefault="00866CEF">
      <w:pPr>
        <w:rPr>
          <w:rFonts w:eastAsia="Times New Roman"/>
          <w:sz w:val="16"/>
          <w:szCs w:val="20"/>
        </w:rPr>
      </w:pP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866CEF">
        <w:tc>
          <w:tcPr>
            <w:tcW w:w="3307" w:type="dxa"/>
            <w:shd w:val="clear" w:color="auto" w:fill="auto"/>
            <w:vAlign w:val="bottom"/>
          </w:tcPr>
          <w:p w:rsidR="00866CEF" w:rsidRDefault="00272D19">
            <w:pPr>
              <w:pStyle w:val="af8"/>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Юрьевич</w:t>
            </w:r>
          </w:p>
        </w:tc>
      </w:tr>
      <w:tr w:rsidR="00866CEF">
        <w:tc>
          <w:tcPr>
            <w:tcW w:w="3307" w:type="dxa"/>
            <w:shd w:val="clear" w:color="auto" w:fill="auto"/>
            <w:vAlign w:val="bottom"/>
          </w:tcPr>
          <w:p w:rsidR="00866CEF" w:rsidRDefault="00272D19">
            <w:pPr>
              <w:pStyle w:val="af8"/>
            </w:pPr>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866CEF">
        <w:tc>
          <w:tcPr>
            <w:tcW w:w="3307" w:type="dxa"/>
            <w:shd w:val="clear" w:color="auto" w:fill="auto"/>
            <w:vAlign w:val="bottom"/>
          </w:tcPr>
          <w:p w:rsidR="00866CEF" w:rsidRDefault="00272D19">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r>
              <w:rPr>
                <w:sz w:val="20"/>
                <w:szCs w:val="20"/>
                <w:lang w:val="en-US"/>
              </w:rPr>
              <w:t>Гыра Анна Алексеевна</w:t>
            </w:r>
          </w:p>
        </w:tc>
      </w:tr>
      <w:tr w:rsidR="00866CEF">
        <w:tc>
          <w:tcPr>
            <w:tcW w:w="3307" w:type="dxa"/>
            <w:shd w:val="clear" w:color="auto" w:fill="auto"/>
            <w:vAlign w:val="bottom"/>
          </w:tcPr>
          <w:p w:rsidR="00866CEF" w:rsidRDefault="00272D19">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r>
              <w:rPr>
                <w:sz w:val="20"/>
                <w:szCs w:val="20"/>
                <w:lang w:val="en-US"/>
              </w:rPr>
              <w:t>Лапатухина Алла Владимировна</w:t>
            </w:r>
          </w:p>
        </w:tc>
      </w:tr>
      <w:tr w:rsidR="00866CEF">
        <w:tc>
          <w:tcPr>
            <w:tcW w:w="3307" w:type="dxa"/>
            <w:shd w:val="clear" w:color="auto" w:fill="auto"/>
            <w:vAlign w:val="bottom"/>
          </w:tcPr>
          <w:p w:rsidR="00866CEF" w:rsidRDefault="00272D19">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r>
              <w:rPr>
                <w:sz w:val="20"/>
                <w:szCs w:val="20"/>
                <w:lang w:val="en-US"/>
              </w:rPr>
              <w:t>Стрелец Лариса Васильевна</w:t>
            </w:r>
          </w:p>
        </w:tc>
      </w:tr>
      <w:tr w:rsidR="00866CEF">
        <w:tc>
          <w:tcPr>
            <w:tcW w:w="3307" w:type="dxa"/>
            <w:shd w:val="clear" w:color="auto" w:fill="auto"/>
            <w:vAlign w:val="bottom"/>
          </w:tcPr>
          <w:p w:rsidR="00866CEF" w:rsidRDefault="00272D19">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866CEF">
        <w:tc>
          <w:tcPr>
            <w:tcW w:w="3307" w:type="dxa"/>
            <w:shd w:val="clear" w:color="auto" w:fill="auto"/>
            <w:vAlign w:val="bottom"/>
          </w:tcPr>
          <w:p w:rsidR="00866CEF" w:rsidRDefault="00272D19">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866CEF" w:rsidRDefault="00866CEF">
            <w:pPr>
              <w:pStyle w:val="af8"/>
              <w:pBdr>
                <w:bottom w:val="single" w:sz="8" w:space="2" w:color="000001"/>
              </w:pBdr>
              <w:rPr>
                <w:sz w:val="20"/>
                <w:szCs w:val="20"/>
                <w:lang w:val="en-US"/>
              </w:rPr>
            </w:pPr>
          </w:p>
        </w:tc>
        <w:tc>
          <w:tcPr>
            <w:tcW w:w="3310" w:type="dxa"/>
            <w:shd w:val="clear" w:color="auto" w:fill="auto"/>
            <w:vAlign w:val="bottom"/>
          </w:tcPr>
          <w:p w:rsidR="00866CEF" w:rsidRDefault="00272D19">
            <w:pPr>
              <w:pStyle w:val="af8"/>
            </w:pPr>
            <w:proofErr w:type="spellStart"/>
            <w:r>
              <w:rPr>
                <w:sz w:val="20"/>
                <w:szCs w:val="20"/>
                <w:lang w:val="en-US"/>
              </w:rPr>
              <w:t>Лаптев</w:t>
            </w:r>
            <w:proofErr w:type="spellEnd"/>
            <w:r>
              <w:rPr>
                <w:sz w:val="20"/>
                <w:szCs w:val="20"/>
                <w:lang w:val="en-US"/>
              </w:rPr>
              <w:t xml:space="preserve"> Валерий </w:t>
            </w:r>
            <w:proofErr w:type="spellStart"/>
            <w:r>
              <w:rPr>
                <w:sz w:val="20"/>
                <w:szCs w:val="20"/>
                <w:lang w:val="en-US"/>
              </w:rPr>
              <w:t>Вениаминович</w:t>
            </w:r>
            <w:proofErr w:type="spellEnd"/>
          </w:p>
        </w:tc>
      </w:tr>
      <w:tr w:rsidR="00866CEF">
        <w:tc>
          <w:tcPr>
            <w:tcW w:w="3307" w:type="dxa"/>
            <w:shd w:val="clear" w:color="auto" w:fill="auto"/>
            <w:vAlign w:val="bottom"/>
          </w:tcPr>
          <w:p w:rsidR="00866CEF" w:rsidRDefault="00272D19">
            <w:pPr>
              <w:pStyle w:val="af8"/>
            </w:pPr>
            <w:r w:rsidRPr="00F056BC">
              <w:rPr>
                <w:sz w:val="20"/>
                <w:szCs w:val="20"/>
              </w:rPr>
              <w:t xml:space="preserve">Секретарь комиссии </w:t>
            </w:r>
            <w:r w:rsidRPr="00CD4EDA">
              <w:rPr>
                <w:sz w:val="18"/>
                <w:szCs w:val="20"/>
              </w:rPr>
              <w:t>(без права голоса)</w:t>
            </w:r>
          </w:p>
        </w:tc>
        <w:tc>
          <w:tcPr>
            <w:tcW w:w="3305" w:type="dxa"/>
            <w:shd w:val="clear" w:color="auto" w:fill="auto"/>
          </w:tcPr>
          <w:p w:rsidR="00866CEF" w:rsidRPr="00F056BC" w:rsidRDefault="00866CEF">
            <w:pPr>
              <w:pStyle w:val="af8"/>
              <w:pBdr>
                <w:bottom w:val="single" w:sz="8" w:space="2" w:color="000001"/>
              </w:pBdr>
              <w:rPr>
                <w:sz w:val="20"/>
                <w:szCs w:val="20"/>
              </w:rPr>
            </w:pPr>
          </w:p>
        </w:tc>
        <w:tc>
          <w:tcPr>
            <w:tcW w:w="3310" w:type="dxa"/>
            <w:shd w:val="clear" w:color="auto" w:fill="auto"/>
            <w:vAlign w:val="bottom"/>
          </w:tcPr>
          <w:p w:rsidR="00866CEF" w:rsidRDefault="00272D19">
            <w:pPr>
              <w:pStyle w:val="af8"/>
            </w:pPr>
            <w:r>
              <w:rPr>
                <w:sz w:val="20"/>
                <w:szCs w:val="20"/>
                <w:lang w:val="en-US"/>
              </w:rPr>
              <w:t>Виноградова Мария Владимировна</w:t>
            </w:r>
          </w:p>
        </w:tc>
      </w:tr>
    </w:tbl>
    <w:p w:rsidR="00B45480" w:rsidRDefault="00B45480">
      <w:bookmarkStart w:id="0" w:name="_GoBack"/>
      <w:bookmarkEnd w:id="0"/>
    </w:p>
    <w:sectPr w:rsidR="00B45480" w:rsidSect="00CD4EDA">
      <w:footerReference w:type="default" r:id="rId7"/>
      <w:pgSz w:w="11906" w:h="16838"/>
      <w:pgMar w:top="567" w:right="566" w:bottom="709"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480" w:rsidRDefault="00272D19">
      <w:r>
        <w:separator/>
      </w:r>
    </w:p>
  </w:endnote>
  <w:endnote w:type="continuationSeparator" w:id="0">
    <w:p w:rsidR="00B45480" w:rsidRDefault="00272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CEF" w:rsidRDefault="00866CEF">
    <w:pPr>
      <w:jc w:val="both"/>
    </w:pPr>
  </w:p>
  <w:p w:rsidR="00866CEF" w:rsidRDefault="00866CEF">
    <w:pPr>
      <w:pStyle w:val="afd"/>
    </w:pPr>
  </w:p>
  <w:p w:rsidR="00866CEF" w:rsidRDefault="00866CEF">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CEF" w:rsidRDefault="00866CEF"/>
  </w:footnote>
  <w:footnote w:type="continuationSeparator" w:id="0">
    <w:p w:rsidR="00866CEF" w:rsidRDefault="00272D19">
      <w:r>
        <w:continuationSeparator/>
      </w:r>
    </w:p>
  </w:footnote>
  <w:footnote w:id="1">
    <w:p w:rsidR="00866CEF" w:rsidRDefault="00272D19">
      <w:pPr>
        <w:pStyle w:val="afa"/>
        <w:jc w:val="both"/>
      </w:pPr>
      <w:r>
        <w:rPr>
          <w:rStyle w:val="a8"/>
        </w:rPr>
        <w:footnoteRef/>
      </w:r>
      <w:r>
        <w:rPr>
          <w:vertAlign w:val="superscript"/>
        </w:rPr>
        <w:t xml:space="preserve"> </w:t>
      </w:r>
      <w:r>
        <w:rPr>
          <w:position w:val="0"/>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CEF"/>
    <w:rsid w:val="00272D19"/>
    <w:rsid w:val="00866CEF"/>
    <w:rsid w:val="00B45480"/>
    <w:rsid w:val="00CD4EDA"/>
    <w:rsid w:val="00F056B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2j8Vvceb0CBsJpi+HqZbkdMNTexw3/b3U7KNERLuw2E=</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b/r7UDjx8m4zLNb89nO7HLAgtGpEffR3g0SwdUWOFjo=</DigestValue>
    </Reference>
  </SignedInfo>
  <SignatureValue>gjJBmyJrq6NmRKWzvBIY7oEnz4mXMHXYgOzYOn1gMsxw13lYM3EUqRvqAI9XOEwb
iZ7W6wxFy3u7FaZS5SmB6g==</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2021-09-16T07:17:13Z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2021-09-16T07:17:13Z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8N09N0yKjjjwQaXRXjpWF0A3wKM3Xo+hfP2VxkrxWYw=</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DpqiYZXsbs/3FNGzipoFkjPwwaao3NuwoET327UukX4=</DigestValue>
    </Reference>
  </SignedInfo>
  <SignatureValue>E0sFpvgazt2pjW55vLZsqdM4VxYpUiQPyR6W7THRrBzIinpw6HZjB7zu+6EjpmYw
prF7lAv299f6tDm8WFmSqg==</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2021-09-16T07:17:45Z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2021-09-16T07:17:45Z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IrLVcPc2WTIJKvItyPKJ4SBeH8mhoZ4P08IRezrAagk=</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YqAZCEttaXSYeY4nYsLAzqiKm2kT7SJeDShHaNDaTtE=</DigestValue>
    </Reference>
  </SignedInfo>
  <SignatureValue>U5nod/1hP1HhUPp+FsDSOtLxz34+blsMHXDmc8iUjbI3+noQBTXrkAocFiWorOtz
bGaJZ+Ah6k5VLPAL2koWWg==</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2021-09-16T07:19:19Z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2021-09-16T07:19:19Z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SuHCojVJCEJkkRbrdSXURHMTTxpU3KLSXVdZmawB71M=</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2YS8P8hvYroMoNWGdRjV7TgKvgHjosgnpZzigbQQ6xY=</DigestValue>
    </Reference>
  </SignedInfo>
  <SignatureValue>c5bJx2lX9Gdlk0Lv26/wC2C3knELFsDdC06/zVNRmO0CeKrFgP6WwHrrvxRBvJyD
xAUwYa76WoAoT6iIQ7U8sw==</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2021-09-16T07:20:33Z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2021-09-16T07:20:33Z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RHxMqgw0FPFouorU6bPsjASOo5R7usFHBHcQ2H/QcVs=</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HX7RUqbv7e4MqNBkv0vl+kP2LCFn6AVKrEPtaN2OQ90=</DigestValue>
    </Reference>
  </SignedInfo>
  <SignatureValue>WStivyMoIE8WqgjwLTmXYbcmaEvfJHJa1t0IheiChFFXEk+lchRIIpJnB9PTjGHF
9HqtzIJa27sCS3NlSmRNwQ==</SignatureValue>
  <KeyInfo>
    <X509Data>
      <X509Certificate>MIIIVzCCCASgAwIBAgIUGL3gdrTFI4R+McfPmCpyiijEUmAwCgYIKoUDBwEBAwIw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jNC90L7QtSDQutCw0LfQvdCw0YfQtdC50YHRgtCy0L4wHhcNMjEwODI1MDgzOTAx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2021-09-16T09:08:15Z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2021-09-16T09:08:15Z</xd:SigningTime>
          <xd:SigningCertificate>
            <xd:Cert>
              <xd:CertDigest>
                <DigestMethod Algorithm="http://www.w3.org/2000/09/xmldsig#sha1"/>
                <DigestValue>oK3GUEsFq1zKn3iyB47h7/MyHVA=</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141250172887947089425258326292258908797915124320</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IOKUDM0D82++Zw6ZBUeW2CSORQqx85NS9Vx19gmyz+8=</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eSVXkYGfUe3XwyC/1Mjz6MwTp8V3N7rVLo2IsAZ4Urk=</DigestValue>
    </Reference>
  </SignedInfo>
  <SignatureValue>PHh6kirnZ6mZLYDaFn5yI7BjaDyJKWK7kh3yHFfibaL4KmC8CwErP2Ed58n2+NAn
HFWzBkdbX+lq8RUewWl5cw==</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2021-09-16T11:07:01Z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2021-09-16T11:07:01Z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DEUxB4FjVM4COmGN/mrm+9FiTJHO9tK61N5ih6yuOtg=</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+ZK5K4ro47KZoEkZOD98pHh+ZSBKdw1K0wgmp5PNopQ=</DigestValue>
    </Reference>
  </SignedInfo>
  <SignatureValue>WrrjhACfpb/ls4s4KV28S+VMwWP2pM/EFq181+r1620AR5yNQ52Plz06luj7/SqD
bonl1kt18McQaJKQNmcF4g==</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2021-09-16T11:07:23Z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2021-09-16T11:07:23Z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_xmlsignatures/sig8.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ZvsufKOEjYksQSoAQ4Mnkb4A6uLPRVvG9yq6QWQJ/II=</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xc4g1CUh4eb9JQLwCxYGGKBD5VJ6ttCmNRYhi3vBtKo=</DigestValue>
    </Reference>
  </SignedInfo>
  <SignatureValue>e6llS6Sidysm+A3n3lGO8DSLqOgGyMLyeRsXmlmuqRYCbL3/tzfJF3h3UFW5HxCo
HZpvLm4o+mYWyiMKFcIAMg==</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VJi3liAyz0oqPiDyUl90U+9ZbKw=</DigestValue>
      </Reference>
      <Reference URI="/word/endnotes.xml?ContentType=application/vnd.openxmlformats-officedocument.wordprocessingml.endnotes+xml">
        <DigestMethod Algorithm="http://www.w3.org/2000/09/xmldsig#sha1"/>
        <DigestValue>m1Br0TRZvZ5E6Sn7FvSMqdMiTFo=</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oidwavSY33j8N5NkVdwWR5yLneM=</DigestValue>
      </Reference>
      <Reference URI="/word/footnotes.xml?ContentType=application/vnd.openxmlformats-officedocument.wordprocessingml.footnotes+xml">
        <DigestMethod Algorithm="http://www.w3.org/2000/09/xmldsig#sha1"/>
        <DigestValue>5E/wfSUI4YT6okG0ncKG+dSX0jk=</DigestValue>
      </Reference>
      <Reference URI="/word/settings.xml?ContentType=application/vnd.openxmlformats-officedocument.wordprocessingml.settings+xml">
        <DigestMethod Algorithm="http://www.w3.org/2000/09/xmldsig#sha1"/>
        <DigestValue>cQbnmgyXE0LZ45DhNMIU+qJlMsI=</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2021-09-16T11:07:36Z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2021-09-16T11:07:36Z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2</Pages>
  <Words>1020</Words>
  <Characters>5815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cp:lastModifiedBy>Казаковцева Диана Владиславовна</cp:lastModifiedBy>
  <cp:revision>2</cp:revision>
  <dcterms:created xsi:type="dcterms:W3CDTF">2021-09-16T07:16:00Z</dcterms:created>
  <dcterms:modified xsi:type="dcterms:W3CDTF">2021-09-16T07:16:00Z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