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№ </w:t>
      </w:r>
      <w:r>
        <w:rPr>
          <w:rFonts w:eastAsia="Times New Roman"/>
          <w:b/>
          <w:bCs/>
          <w:sz w:val="20"/>
          <w:szCs w:val="20"/>
        </w:rPr>
        <w:t>05-01/769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(перчатки)"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0744200000221006318)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05-01/29791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(перчатки).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Идентификационный код закупки: 212461600287746160100101530012219612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268 398,00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EA-114265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267 056,01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2</Pages>
  <Words>360</Words>
  <Characters>2789</Characters>
  <CharactersWithSpaces>3080</CharactersWithSpaces>
  <Paragraphs>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2021-09-17T13:53:08Z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