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07-01/324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0744200000221006348)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17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» 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сентября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 xml:space="preserve"> 2021 г.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Инсулин аспарт)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212462904003746320100100182802120323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3 185 400,00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63"/>
        <w:gridCol w:w="2612"/>
        <w:gridCol w:w="3290"/>
        <w:gridCol w:w="175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/ Наименование / ИНН участника </w:t>
            </w:r>
          </w:p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26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члена комиссии</w:t>
            </w:r>
          </w:p>
        </w:tc>
      </w:tr>
      <w:tr>
        <w:trPr/>
        <w:tc>
          <w:tcPr>
            <w:tcW w:w="226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EA-114885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 / 7727440550</w:t>
            </w:r>
          </w:p>
        </w:tc>
        <w:tc>
          <w:tcPr>
            <w:tcW w:w="261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EA-114885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 / 7727440550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EA-114885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 / 7727440550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263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EA-114885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"ПЕГАС ФАРМ" / 7727440550</w:t>
            </w:r>
          </w:p>
        </w:tc>
        <w:tc>
          <w:tcPr>
            <w:tcW w:w="261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7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68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705"/>
        <w:gridCol w:w="8162"/>
      </w:tblGrid>
      <w:tr>
        <w:trPr>
          <w:trHeight w:val="1763" w:hRule="atLeast"/>
        </w:trPr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uppressAutoHyphens w:val="false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before="0" w:after="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нужд»:</w:t>
            </w:r>
          </w:p>
        </w:tc>
      </w:tr>
      <w:tr>
        <w:trPr>
          <w:trHeight w:val="390" w:hRule="atLeast"/>
        </w:trPr>
        <w:tc>
          <w:tcPr>
            <w:tcW w:w="17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/>
              <w:tabs>
                <w:tab w:val="clear" w:pos="708"/>
              </w:tabs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EA-114885</w:t>
            </w:r>
          </w:p>
        </w:tc>
        <w:tc>
          <w:tcPr>
            <w:tcW w:w="81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val="ru-RU" w:eastAsia="ar-SA" w:bidi="ar-SA"/>
              </w:rPr>
              <w:t>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 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438</Words>
  <Characters>3337</Characters>
  <CharactersWithSpaces>3851</CharactersWithSpaces>
  <Paragraphs>70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2021-09-17T14:43:54Z</dcterms:modified>
  <cp:revision>118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