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078" w:rsidRDefault="00B72AE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11078">
        <w:rPr>
          <w:rFonts w:eastAsia="Times New Roman"/>
          <w:b/>
          <w:bCs/>
          <w:sz w:val="20"/>
          <w:szCs w:val="20"/>
        </w:rPr>
        <w:t>№2</w:t>
      </w:r>
      <w:r w:rsidR="006249D1">
        <w:rPr>
          <w:rFonts w:eastAsia="Times New Roman"/>
          <w:b/>
          <w:bCs/>
          <w:sz w:val="20"/>
          <w:szCs w:val="20"/>
        </w:rPr>
        <w:t>/</w:t>
      </w:r>
      <w:r w:rsidR="00411078" w:rsidRPr="00411078">
        <w:rPr>
          <w:rFonts w:eastAsia="Times New Roman"/>
          <w:b/>
          <w:bCs/>
          <w:sz w:val="20"/>
          <w:szCs w:val="20"/>
        </w:rPr>
        <w:t>0372200168321000055</w:t>
      </w:r>
    </w:p>
    <w:p w:rsidR="000A1C91" w:rsidRDefault="00B72A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A1C91" w:rsidRDefault="00B72A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 системы автоматической пожарной сигнализации, системы оповещения управления эвакуации и системы контроля доступа в здании  по адресу: улица Белинского, дом 13, 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>: в помещениях СПб ГКУ «АВТ»"</w:t>
      </w:r>
    </w:p>
    <w:p w:rsidR="000A1C91" w:rsidRPr="00411078" w:rsidRDefault="00B72AE2">
      <w:pPr>
        <w:ind w:firstLine="567"/>
        <w:jc w:val="center"/>
        <w:rPr>
          <w:rFonts w:eastAsia="Times New Roman"/>
          <w:b/>
          <w:bCs/>
        </w:rPr>
      </w:pPr>
      <w:r w:rsidRPr="004110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1078">
        <w:rPr>
          <w:rFonts w:eastAsia="Times New Roman"/>
          <w:b/>
          <w:bCs/>
          <w:sz w:val="20"/>
          <w:szCs w:val="20"/>
        </w:rPr>
        <w:t xml:space="preserve"> 0372200168321000055) </w:t>
      </w:r>
    </w:p>
    <w:p w:rsidR="000A1C91" w:rsidRPr="00411078" w:rsidRDefault="000A1C91">
      <w:pPr>
        <w:ind w:firstLine="567"/>
        <w:jc w:val="center"/>
        <w:rPr>
          <w:sz w:val="20"/>
          <w:szCs w:val="20"/>
        </w:rPr>
      </w:pPr>
    </w:p>
    <w:p w:rsidR="000A1C91" w:rsidRPr="00411078" w:rsidRDefault="00B72AE2">
      <w:pPr>
        <w:ind w:firstLine="567"/>
        <w:jc w:val="right"/>
      </w:pPr>
      <w:r w:rsidRPr="00411078">
        <w:rPr>
          <w:rFonts w:eastAsia="Times New Roman"/>
          <w:sz w:val="20"/>
          <w:szCs w:val="20"/>
        </w:rPr>
        <w:t>21.09.21 16:09:18 (</w:t>
      </w:r>
      <w:r>
        <w:rPr>
          <w:rFonts w:eastAsia="Times New Roman"/>
          <w:sz w:val="20"/>
          <w:szCs w:val="20"/>
          <w:lang w:val="en-US"/>
        </w:rPr>
        <w:t>MSK</w:t>
      </w:r>
      <w:r w:rsidRPr="00411078">
        <w:rPr>
          <w:rFonts w:eastAsia="Times New Roman"/>
          <w:sz w:val="20"/>
          <w:szCs w:val="20"/>
        </w:rPr>
        <w:t>+00:00)</w:t>
      </w:r>
    </w:p>
    <w:p w:rsidR="000A1C91" w:rsidRPr="00411078" w:rsidRDefault="000A1C91">
      <w:pPr>
        <w:ind w:firstLine="567"/>
        <w:rPr>
          <w:rFonts w:eastAsia="Times New Roman"/>
          <w:sz w:val="20"/>
          <w:szCs w:val="20"/>
        </w:rPr>
      </w:pPr>
    </w:p>
    <w:p w:rsidR="000A1C91" w:rsidRPr="00411078" w:rsidRDefault="00B72AE2">
      <w:r>
        <w:rPr>
          <w:rFonts w:eastAsia="Times New Roman"/>
          <w:sz w:val="20"/>
          <w:szCs w:val="20"/>
        </w:rPr>
        <w:t>Место</w:t>
      </w:r>
      <w:r w:rsidRPr="00411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1078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411078">
        <w:rPr>
          <w:rFonts w:eastAsia="Times New Roman"/>
          <w:sz w:val="20"/>
          <w:szCs w:val="20"/>
        </w:rPr>
        <w:t>УЛ</w:t>
      </w:r>
      <w:proofErr w:type="gramEnd"/>
      <w:r w:rsidRPr="00411078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A1C91" w:rsidRPr="00411078" w:rsidRDefault="000A1C91">
      <w:pPr>
        <w:rPr>
          <w:rFonts w:eastAsia="Times New Roman"/>
          <w:sz w:val="20"/>
          <w:szCs w:val="20"/>
        </w:rPr>
      </w:pPr>
    </w:p>
    <w:p w:rsidR="000A1C91" w:rsidRPr="00411078" w:rsidRDefault="00B72AE2">
      <w:r>
        <w:rPr>
          <w:rFonts w:eastAsia="Times New Roman"/>
          <w:sz w:val="20"/>
          <w:szCs w:val="20"/>
        </w:rPr>
        <w:t>Организатор</w:t>
      </w:r>
      <w:r w:rsidRPr="00411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107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A1C91" w:rsidRPr="00411078" w:rsidRDefault="000A1C91">
      <w:pPr>
        <w:rPr>
          <w:rFonts w:eastAsia="Times New Roman"/>
          <w:sz w:val="20"/>
          <w:szCs w:val="20"/>
        </w:rPr>
      </w:pPr>
    </w:p>
    <w:p w:rsidR="000A1C91" w:rsidRPr="00411078" w:rsidRDefault="00B72AE2">
      <w:r w:rsidRPr="0041107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0A1C91" w:rsidRPr="00411078" w:rsidRDefault="000A1C91">
      <w:pPr>
        <w:rPr>
          <w:rFonts w:eastAsia="Times New Roman"/>
          <w:sz w:val="20"/>
          <w:szCs w:val="20"/>
        </w:rPr>
      </w:pPr>
    </w:p>
    <w:p w:rsidR="000A1C91" w:rsidRPr="00411078" w:rsidRDefault="00B72A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1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1078">
        <w:rPr>
          <w:rFonts w:eastAsia="Times New Roman"/>
          <w:sz w:val="20"/>
          <w:szCs w:val="20"/>
        </w:rPr>
        <w:t>: Выполнение работ по монтажу системы автоматической пожарной сигнализации, системы оповещения управления эвакуации и системы контроля доступа в здании  по адресу: улица Белинского, дом 13, литера</w:t>
      </w:r>
      <w:proofErr w:type="gramStart"/>
      <w:r w:rsidRPr="00411078">
        <w:rPr>
          <w:rFonts w:eastAsia="Times New Roman"/>
          <w:sz w:val="20"/>
          <w:szCs w:val="20"/>
        </w:rPr>
        <w:t xml:space="preserve"> А</w:t>
      </w:r>
      <w:proofErr w:type="gramEnd"/>
      <w:r w:rsidRPr="00411078">
        <w:rPr>
          <w:rFonts w:eastAsia="Times New Roman"/>
          <w:sz w:val="20"/>
          <w:szCs w:val="20"/>
        </w:rPr>
        <w:t xml:space="preserve">: в помещениях СПб ГКУ «АВТ» </w:t>
      </w:r>
    </w:p>
    <w:p w:rsidR="000A1C91" w:rsidRPr="00411078" w:rsidRDefault="000A1C91">
      <w:pPr>
        <w:rPr>
          <w:rFonts w:eastAsia="Times New Roman"/>
          <w:sz w:val="20"/>
          <w:szCs w:val="20"/>
        </w:rPr>
      </w:pPr>
    </w:p>
    <w:p w:rsidR="000A1C91" w:rsidRDefault="00B72A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212783844475178410100101870014321244</w:t>
      </w:r>
    </w:p>
    <w:p w:rsidR="000A1C91" w:rsidRDefault="000A1C91"/>
    <w:p w:rsidR="000A1C91" w:rsidRDefault="00B72A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1 125 661,67 руб.</w:t>
      </w:r>
    </w:p>
    <w:p w:rsidR="000A1C91" w:rsidRPr="00411078" w:rsidRDefault="000A1C91">
      <w:pPr>
        <w:rPr>
          <w:rFonts w:eastAsia="Times New Roman"/>
          <w:sz w:val="20"/>
          <w:szCs w:val="20"/>
        </w:rPr>
      </w:pPr>
    </w:p>
    <w:p w:rsidR="000A1C91" w:rsidRDefault="00B72AE2">
      <w:r>
        <w:rPr>
          <w:rFonts w:eastAsia="Times New Roman"/>
          <w:sz w:val="20"/>
          <w:szCs w:val="20"/>
        </w:rPr>
        <w:t>Снижение</w:t>
      </w:r>
      <w:r w:rsidRPr="004110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1078">
        <w:rPr>
          <w:rFonts w:eastAsia="Times New Roman"/>
          <w:sz w:val="20"/>
          <w:szCs w:val="20"/>
        </w:rPr>
        <w:t>, %: 33.46</w:t>
      </w:r>
    </w:p>
    <w:p w:rsidR="000A1C91" w:rsidRDefault="000A1C91">
      <w:pPr>
        <w:rPr>
          <w:rFonts w:eastAsia="Times New Roman"/>
          <w:sz w:val="20"/>
          <w:szCs w:val="20"/>
        </w:rPr>
      </w:pPr>
    </w:p>
    <w:p w:rsidR="000A1C91" w:rsidRDefault="00B72A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A1C91">
        <w:tc>
          <w:tcPr>
            <w:tcW w:w="3400" w:type="dxa"/>
            <w:shd w:val="clear" w:color="auto" w:fill="auto"/>
          </w:tcPr>
          <w:p w:rsidR="000A1C91" w:rsidRDefault="00B72AE2">
            <w:r w:rsidRPr="0041107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A1C91" w:rsidRDefault="00B72A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A1C91" w:rsidRDefault="000A1C91">
      <w:pPr>
        <w:rPr>
          <w:rFonts w:eastAsia="Times New Roman"/>
          <w:sz w:val="20"/>
          <w:szCs w:val="20"/>
        </w:rPr>
      </w:pPr>
    </w:p>
    <w:p w:rsidR="000A1C91" w:rsidRDefault="00B72A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1C91" w:rsidRDefault="000A1C91">
      <w:pPr>
        <w:rPr>
          <w:rFonts w:eastAsia="Times New Roman"/>
          <w:sz w:val="20"/>
          <w:szCs w:val="20"/>
        </w:rPr>
      </w:pPr>
    </w:p>
    <w:p w:rsidR="000A1C91" w:rsidRDefault="00B72A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1C91" w:rsidRDefault="000A1C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0A1C9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A1C91" w:rsidRDefault="00B72AE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"ПИТЕРГРУПП" / 7814580272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1 120 033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 / 7810752724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749 009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EA-115699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"СНАБСЕРВИС" / 7810433291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754 638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"ТАМП" / 7810613424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794 371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 / 7839077374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877 000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 / 7838380554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877 486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A1C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r w:rsidRPr="00411078">
              <w:rPr>
                <w:sz w:val="20"/>
                <w:szCs w:val="20"/>
              </w:rPr>
              <w:t>ОБЩЕСТВО С ОГРАНИЧЕННОЙ ОТВЕТСТВЕННОСТЬЮ "АРАМИС" / 7816712566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968 069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A1C91" w:rsidRDefault="000A1C91">
      <w:pPr>
        <w:rPr>
          <w:rFonts w:eastAsia="Times New Roman"/>
        </w:rPr>
      </w:pPr>
    </w:p>
    <w:p w:rsidR="000A1C91" w:rsidRDefault="000A1C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0A1C91" w:rsidTr="003F50B2">
        <w:tc>
          <w:tcPr>
            <w:tcW w:w="9977" w:type="dxa"/>
            <w:gridSpan w:val="4"/>
            <w:shd w:val="clear" w:color="auto" w:fill="auto"/>
          </w:tcPr>
          <w:p w:rsidR="000A1C91" w:rsidRDefault="00B72A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1C91" w:rsidTr="003F50B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1C91" w:rsidRDefault="00B72A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A1C91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-115821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"ПИТЕРГРУПП"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-115821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"ПИТЕРГРУПП"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-115821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"ПИТЕРГРУПП"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-115821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"ПИТЕРГРУПП"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-115821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"ПИТЕРГРУПП"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-115821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"ПИТЕРГРУПП"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1C91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-115654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-115654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-115654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-115654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-115654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-115654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"СИСТЕМЫ КОММУНИКАЦИЙ"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1C91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-115699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"СНАБСЕРВИС"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-115699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"СНАБСЕРВИС"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-115699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"СНАБСЕРВИС"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-115699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"СНАБСЕРВИС"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-115699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"СНАБСЕРВИС"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-115699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"СНАБСЕРВИС"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1C91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-115789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"ТАМП"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-115789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"ТАМП"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-115789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"ТАМП"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11078">
              <w:rPr>
                <w:sz w:val="20"/>
                <w:szCs w:val="20"/>
              </w:rPr>
              <w:t>-115789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"ТАМП"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-115789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"ТАМП"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-115789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"ТАМП"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1C91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-115817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078" w:rsidRDefault="00411078" w:rsidP="004110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-115817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B6480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-115817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B6480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-115817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B6480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-115817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B6480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-115817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"ТОРГОВАЯ КОМПАНИЯ ГЕРМЕС"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50B2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-115729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 w:rsidP="004110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D876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-115729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D876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-115729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D876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-115729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D876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0B2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-115729</w:t>
            </w:r>
          </w:p>
          <w:p w:rsidR="003F50B2" w:rsidRDefault="003F50B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3F50B2" w:rsidRDefault="003F50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0B2" w:rsidRDefault="003F50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0B2" w:rsidRDefault="003F50B2">
            <w:proofErr w:type="spellStart"/>
            <w:r w:rsidRPr="00D8760D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-115729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"СИСТЕМНЫЕ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0A1C91" w:rsidRDefault="000A1C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A1C91" w:rsidRDefault="00B72A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1C91" w:rsidTr="003F50B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-115767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A1C91" w:rsidRPr="00411078" w:rsidRDefault="000A1C9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A1C91" w:rsidRDefault="00B72AE2">
            <w:pPr>
              <w:pStyle w:val="af1"/>
            </w:pP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411078">
              <w:rPr>
                <w:rFonts w:eastAsia="Times New Roman"/>
                <w:sz w:val="20"/>
                <w:szCs w:val="20"/>
              </w:rPr>
              <w:br/>
            </w:r>
            <w:r w:rsidRPr="00411078">
              <w:rPr>
                <w:rFonts w:eastAsia="Times New Roman"/>
                <w:sz w:val="20"/>
                <w:szCs w:val="20"/>
              </w:rPr>
              <w:br/>
              <w:t>пункт 1 часть 6 статьи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69 Закона. Участником закупк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 xml:space="preserve">» в составе заявки на участие в закупке представлен Устав Общества от 10.12.2020 ГРН 1207800168432. В соответствии с выпиской из Единого государственного реестра юридических лиц  (от 27.08.2021) Общества, полученной с официального сайта Федеральной налоговой </w:t>
            </w:r>
            <w:r w:rsidRPr="00411078">
              <w:rPr>
                <w:rFonts w:eastAsia="Times New Roman"/>
                <w:sz w:val="20"/>
                <w:szCs w:val="20"/>
              </w:rPr>
              <w:lastRenderedPageBreak/>
              <w:t xml:space="preserve">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, указано, чт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о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внесены изменения  в учредительные документы от 09.04.2021 ГРН 2217801231822, которые отсутствуют в составе заявки. Таким образом, в составе заявк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отсутствуют документы, предусмотренные пунктом 1 частью 11 статьи 24.1 ФЗ № 44, а именно: в составе заявки отсутствуют изменения в Устав от 09.04.2021 ГРН 2217801231822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-115767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A1C91" w:rsidRPr="00411078" w:rsidRDefault="000A1C9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A1C91" w:rsidRDefault="00B72AE2">
            <w:pPr>
              <w:pStyle w:val="af1"/>
            </w:pP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411078">
              <w:rPr>
                <w:rFonts w:eastAsia="Times New Roman"/>
                <w:sz w:val="20"/>
                <w:szCs w:val="20"/>
              </w:rPr>
              <w:br/>
            </w:r>
            <w:r w:rsidRPr="00411078">
              <w:rPr>
                <w:rFonts w:eastAsia="Times New Roman"/>
                <w:sz w:val="20"/>
                <w:szCs w:val="20"/>
              </w:rPr>
              <w:br/>
              <w:t>пункт 1 часть 6 статьи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69 Закона. Участником закупк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 xml:space="preserve">» в составе заявки на участие в закупке представлен Устав Общества от 10.12.2020 ГРН 1207800168432. В соответствии с выпиской из Единого государственного реестра юридических лиц  (от 27.08.2021)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, указано, чт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о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внесены изменения  в учредительные документы от 09.04.2021 ГРН 2217801231822, которые отсутствуют в составе заявки. Таким образом, в составе заявк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отсутствуют документы, предусмотренные пунктом 1 частью 11 статьи 24.1 ФЗ № 44, а именно: в составе заявки отсутствуют изменения в Устав от 09.04.2021 ГРН 2217801231822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-115767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A1C91" w:rsidRPr="00411078" w:rsidRDefault="000A1C9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A1C91" w:rsidRDefault="00B72AE2">
            <w:pPr>
              <w:pStyle w:val="af1"/>
            </w:pP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411078">
              <w:rPr>
                <w:rFonts w:eastAsia="Times New Roman"/>
                <w:sz w:val="20"/>
                <w:szCs w:val="20"/>
              </w:rPr>
              <w:br/>
            </w:r>
            <w:r w:rsidRPr="00411078">
              <w:rPr>
                <w:rFonts w:eastAsia="Times New Roman"/>
                <w:sz w:val="20"/>
                <w:szCs w:val="20"/>
              </w:rPr>
              <w:br/>
              <w:t>пункт 1 часть 6 статьи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69 Закона. Участником закупк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 xml:space="preserve">» в составе заявки на участие в закупке представлен Устав Общества от 10.12.2020 ГРН 1207800168432. В соответствии с выпиской из Единого государственного реестра юридических лиц  (от 27.08.2021)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, указано, чт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о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внесены изменения  в учредительные документы от 09.04.2021 ГРН 2217801231822, которые отсутствуют в составе заявки. Таким образом, в составе заявк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отсутствуют документы, предусмотренные пунктом 1 частью 11 статьи 24.1 ФЗ № 44, а именно: в составе заявки отсутствуют изменения в Устав от 09.04.2021 ГРН 2217801231822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-115767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A1C91" w:rsidRPr="00411078" w:rsidRDefault="000A1C9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A1C91" w:rsidRDefault="00B72AE2">
            <w:pPr>
              <w:pStyle w:val="af1"/>
            </w:pP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411078">
              <w:rPr>
                <w:rFonts w:eastAsia="Times New Roman"/>
                <w:sz w:val="20"/>
                <w:szCs w:val="20"/>
              </w:rPr>
              <w:br/>
            </w:r>
            <w:r w:rsidRPr="00411078">
              <w:rPr>
                <w:rFonts w:eastAsia="Times New Roman"/>
                <w:sz w:val="20"/>
                <w:szCs w:val="20"/>
              </w:rPr>
              <w:br/>
              <w:t>пункт 1 часть 6 статьи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69 Закона. Участником закупк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 xml:space="preserve">» в составе заявки на участие в закупке представлен Устав Общества от 10.12.2020 ГРН 1207800168432. В соответствии с выпиской из Единого государственного реестра юридических лиц  (от 27.08.2021)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, указано, чт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о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внесены изменения  в учредительные документы от 09.04.2021 ГРН 2217801231822, которые отсутствуют в составе заявки. Таким образом, в составе заявк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отсутствуют документы, предусмотренные пунктом 1 частью 11 статьи 24.1 ФЗ № 44, а именно: в составе заявки отсутствуют изменения в Устав от 09.04.2021 ГРН 2217801231822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-115767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A1C91" w:rsidRPr="00411078" w:rsidRDefault="000A1C9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A1C91" w:rsidRDefault="00B72AE2">
            <w:pPr>
              <w:pStyle w:val="af1"/>
            </w:pP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411078">
              <w:rPr>
                <w:rFonts w:eastAsia="Times New Roman"/>
                <w:sz w:val="20"/>
                <w:szCs w:val="20"/>
              </w:rPr>
              <w:br/>
            </w:r>
            <w:r w:rsidRPr="00411078">
              <w:rPr>
                <w:rFonts w:eastAsia="Times New Roman"/>
                <w:sz w:val="20"/>
                <w:szCs w:val="20"/>
              </w:rPr>
              <w:br/>
              <w:t>пункт 1 часть 6 статьи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69 Закона. Участником закупк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 xml:space="preserve">» в составе заявки на участие в закупке представлен Устав Общества от 10.12.2020 ГРН 1207800168432. В соответствии с выпиской из Единого государственного реестра юридических лиц  (от 27.08.2021)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, указано, чт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о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внесены изменения  в учредительные документы от 09.04.2021 ГРН 2217801231822, которые отсутствуют в составе заявки. Таким образом, в составе заявк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отсутствуют документы, предусмотренные пунктом 1 частью 11 статьи 24.1 ФЗ № 44, а именно: в составе заявки отсутствуют изменения в Устав от 09.04.2021 ГРН 2217801231822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1C91" w:rsidTr="003F50B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078">
              <w:rPr>
                <w:sz w:val="20"/>
                <w:szCs w:val="20"/>
              </w:rPr>
              <w:t>-115767</w:t>
            </w:r>
          </w:p>
          <w:p w:rsidR="000A1C91" w:rsidRDefault="00B72AE2">
            <w:pPr>
              <w:pStyle w:val="af1"/>
            </w:pPr>
            <w:r w:rsidRPr="00411078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A1C91" w:rsidRPr="00411078" w:rsidRDefault="000A1C9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A1C91" w:rsidRDefault="00B72AE2">
            <w:pPr>
              <w:pStyle w:val="af1"/>
            </w:pP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411078">
              <w:rPr>
                <w:rFonts w:eastAsia="Times New Roman"/>
                <w:sz w:val="20"/>
                <w:szCs w:val="20"/>
              </w:rPr>
              <w:br/>
            </w:r>
            <w:r w:rsidRPr="00411078">
              <w:rPr>
                <w:rFonts w:eastAsia="Times New Roman"/>
                <w:sz w:val="20"/>
                <w:szCs w:val="20"/>
              </w:rPr>
              <w:br/>
              <w:t>пункт 1 часть 6 статьи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69 Закона. Участником закупк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 xml:space="preserve">» в составе заявки на участие в закупке представлен Устав Общества от 10.12.2020 ГРН 1207800168432. В соответствии с выпиской из Единого государственного реестра юридических лиц  (от 27.08.2021) Общества, полученной с официального сайта Федеральной налоговой службы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egrul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nalog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.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ru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, указано, чт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о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внесены изменения  в учредительные документы от 09.04.2021 ГРН 2217801231822, которые отсутствуют в составе заявки. Таким образом, в составе заявк</w:t>
            </w:r>
            <w:proofErr w:type="gramStart"/>
            <w:r w:rsidRPr="00411078">
              <w:rPr>
                <w:rFonts w:eastAsia="Times New Roman"/>
                <w:sz w:val="20"/>
                <w:szCs w:val="20"/>
              </w:rPr>
              <w:t>и ООО</w:t>
            </w:r>
            <w:proofErr w:type="gramEnd"/>
            <w:r w:rsidRPr="00411078">
              <w:rPr>
                <w:rFonts w:eastAsia="Times New Roman"/>
                <w:sz w:val="20"/>
                <w:szCs w:val="20"/>
              </w:rPr>
              <w:t xml:space="preserve">  «</w:t>
            </w:r>
            <w:proofErr w:type="spellStart"/>
            <w:r w:rsidRPr="00411078">
              <w:rPr>
                <w:rFonts w:eastAsia="Times New Roman"/>
                <w:sz w:val="20"/>
                <w:szCs w:val="20"/>
              </w:rPr>
              <w:t>Арамис</w:t>
            </w:r>
            <w:proofErr w:type="spellEnd"/>
            <w:r w:rsidRPr="00411078">
              <w:rPr>
                <w:rFonts w:eastAsia="Times New Roman"/>
                <w:sz w:val="20"/>
                <w:szCs w:val="20"/>
              </w:rPr>
              <w:t>» отсутствуют документы, предусмотренные пунктом 1 частью 11 статьи 24.1 ФЗ № 44, а именно: в составе заявки отсутствуют изменения в Устав от 09.04.2021 ГРН 2217801231822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1C91" w:rsidRDefault="00B72A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1C91" w:rsidRDefault="000A1C91">
      <w:pPr>
        <w:rPr>
          <w:sz w:val="20"/>
          <w:szCs w:val="20"/>
        </w:rPr>
      </w:pPr>
    </w:p>
    <w:p w:rsidR="000A1C91" w:rsidRDefault="000A1C91">
      <w:pPr>
        <w:jc w:val="both"/>
        <w:rPr>
          <w:rFonts w:eastAsia="Times New Roman"/>
          <w:sz w:val="20"/>
          <w:szCs w:val="20"/>
          <w:lang w:val="en-US"/>
        </w:rPr>
      </w:pPr>
    </w:p>
    <w:p w:rsidR="000A1C91" w:rsidRDefault="00B72AE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"СИСТЕМЫ КОММУНИКАЦИЙ", предложивший цену контракта 749 009,74 руб.</w:t>
      </w:r>
    </w:p>
    <w:p w:rsidR="000A1C91" w:rsidRDefault="000A1C91">
      <w:pPr>
        <w:jc w:val="both"/>
        <w:rPr>
          <w:rFonts w:eastAsia="Times New Roman"/>
          <w:sz w:val="20"/>
          <w:szCs w:val="20"/>
        </w:rPr>
      </w:pPr>
    </w:p>
    <w:p w:rsidR="000A1C91" w:rsidRDefault="00B72AE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"СИСТЕМЫ КОММУНИКАЦИЙ",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A1C91" w:rsidRDefault="000A1C91">
      <w:pPr>
        <w:jc w:val="both"/>
        <w:rPr>
          <w:rFonts w:eastAsia="Times New Roman"/>
          <w:sz w:val="20"/>
          <w:szCs w:val="20"/>
        </w:rPr>
      </w:pPr>
    </w:p>
    <w:p w:rsidR="000A1C91" w:rsidRDefault="00B72AE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A1C91" w:rsidRDefault="000A1C91">
      <w:pPr>
        <w:jc w:val="both"/>
        <w:rPr>
          <w:rFonts w:eastAsia="Times New Roman"/>
          <w:sz w:val="20"/>
          <w:szCs w:val="20"/>
        </w:rPr>
      </w:pPr>
    </w:p>
    <w:p w:rsidR="000A1C91" w:rsidRDefault="00B72AE2">
      <w:r>
        <w:rPr>
          <w:rFonts w:eastAsia="Times New Roman"/>
          <w:sz w:val="20"/>
          <w:szCs w:val="20"/>
        </w:rPr>
        <w:t>Подписи</w:t>
      </w:r>
    </w:p>
    <w:p w:rsidR="000A1C91" w:rsidRDefault="000A1C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A1C91">
        <w:tc>
          <w:tcPr>
            <w:tcW w:w="3307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1C91" w:rsidRDefault="000A1C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A1C91">
        <w:tc>
          <w:tcPr>
            <w:tcW w:w="3307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1C91" w:rsidRDefault="000A1C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A1C91">
        <w:tc>
          <w:tcPr>
            <w:tcW w:w="3307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1C91" w:rsidRDefault="000A1C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A1C91">
        <w:tc>
          <w:tcPr>
            <w:tcW w:w="3307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1C91" w:rsidRDefault="000A1C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A1C91">
        <w:tc>
          <w:tcPr>
            <w:tcW w:w="3307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1C91" w:rsidRDefault="000A1C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A1C91">
        <w:tc>
          <w:tcPr>
            <w:tcW w:w="3307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r w:rsidRPr="0041107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A1C91" w:rsidRPr="00411078" w:rsidRDefault="000A1C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1C91" w:rsidRDefault="00B72A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B72AE2" w:rsidRDefault="00B72AE2"/>
    <w:sectPr w:rsidR="00B72AE2" w:rsidSect="000A1C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1C91"/>
    <w:rsid w:val="000A1C91"/>
    <w:rsid w:val="003F50B2"/>
    <w:rsid w:val="00411078"/>
    <w:rsid w:val="006249D1"/>
    <w:rsid w:val="00B72AE2"/>
    <w:rsid w:val="00B75A6E"/>
    <w:rsid w:val="00D70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9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A1C9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A1C91"/>
    <w:pPr>
      <w:spacing w:after="140" w:line="288" w:lineRule="auto"/>
    </w:pPr>
  </w:style>
  <w:style w:type="paragraph" w:styleId="a9">
    <w:name w:val="List"/>
    <w:basedOn w:val="a8"/>
    <w:rsid w:val="000A1C91"/>
    <w:rPr>
      <w:rFonts w:cs="Noto Sans Devanagari"/>
    </w:rPr>
  </w:style>
  <w:style w:type="paragraph" w:customStyle="1" w:styleId="Caption">
    <w:name w:val="Caption"/>
    <w:basedOn w:val="a"/>
    <w:qFormat/>
    <w:rsid w:val="000A1C9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A1C9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A1C9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A1C9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A1C91"/>
    <w:pPr>
      <w:spacing w:beforeAutospacing="1" w:afterAutospacing="1"/>
    </w:pPr>
  </w:style>
  <w:style w:type="paragraph" w:customStyle="1" w:styleId="th">
    <w:name w:val="th"/>
    <w:basedOn w:val="a"/>
    <w:qFormat/>
    <w:rsid w:val="000A1C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A1C9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A1C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A1C91"/>
    <w:pPr>
      <w:spacing w:beforeAutospacing="1" w:after="200"/>
    </w:pPr>
  </w:style>
  <w:style w:type="paragraph" w:customStyle="1" w:styleId="usual2">
    <w:name w:val="usual2"/>
    <w:basedOn w:val="a"/>
    <w:qFormat/>
    <w:rsid w:val="000A1C9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A1C9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A1C91"/>
    <w:pPr>
      <w:spacing w:beforeAutospacing="1" w:afterAutospacing="1"/>
    </w:pPr>
  </w:style>
  <w:style w:type="paragraph" w:customStyle="1" w:styleId="requests">
    <w:name w:val="requests"/>
    <w:basedOn w:val="a"/>
    <w:qFormat/>
    <w:rsid w:val="000A1C9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A1C9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A1C91"/>
  </w:style>
  <w:style w:type="paragraph" w:customStyle="1" w:styleId="af2">
    <w:name w:val="Заголовок таблицы"/>
    <w:basedOn w:val="af1"/>
    <w:qFormat/>
    <w:rsid w:val="000A1C91"/>
  </w:style>
  <w:style w:type="paragraph" w:customStyle="1" w:styleId="DocumentMap">
    <w:name w:val="DocumentMap"/>
    <w:qFormat/>
    <w:rsid w:val="000A1C9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09EFE-61CF-47E3-807D-194B2F287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2450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2021-09-21T13:14:00Z</cp:lastPrinted>
  <dcterms:created xsi:type="dcterms:W3CDTF">2021-09-21T13:34:00Z</dcterms:created>
  <dcterms:modified xsi:type="dcterms:W3CDTF">2021-09-21T13:34:00Z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