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05-01/</w:t>
      </w:r>
      <w:r>
        <w:rPr>
          <w:rFonts w:eastAsia="Times New Roman"/>
          <w:b/>
          <w:bCs/>
          <w:sz w:val="20"/>
          <w:szCs w:val="20"/>
        </w:rPr>
        <w:t>829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widowControl w:val="false"/>
        <w:bidi w:val="0"/>
        <w:jc w:val="center"/>
        <w:rPr>
          <w:sz w:val="20"/>
          <w:szCs w:val="20"/>
        </w:rPr>
      </w:pPr>
      <w:r>
        <w:rPr>
          <w:rFonts w:cs="Times New Roman"/>
          <w:b/>
          <w:bCs/>
          <w:color w:val="000000"/>
          <w:kern w:val="0"/>
          <w:sz w:val="20"/>
          <w:szCs w:val="20"/>
        </w:rPr>
        <w:t xml:space="preserve">на право заключения контракта с </w:t>
      </w:r>
      <w:r>
        <w:rPr>
          <w:rFonts w:cs="Times New Roman"/>
          <w:b/>
          <w:bCs/>
          <w:color w:val="000000"/>
          <w:kern w:val="0"/>
          <w:sz w:val="20"/>
          <w:szCs w:val="20"/>
          <w:lang w:val="en-US" w:bidi="ar-SA"/>
        </w:rPr>
        <w:t>областн</w:t>
      </w:r>
      <w:r>
        <w:rPr>
          <w:rFonts w:eastAsia="Segoe UI" w:cs="Times New Roman"/>
          <w:b/>
          <w:bCs/>
          <w:color w:val="000000"/>
          <w:kern w:val="0"/>
          <w:sz w:val="20"/>
          <w:szCs w:val="20"/>
          <w:lang w:val="ru-RU" w:eastAsia="zh-CN" w:bidi="ar-SA"/>
        </w:rPr>
        <w:t xml:space="preserve">ым </w:t>
      </w:r>
      <w:r>
        <w:rPr>
          <w:rFonts w:cs="Times New Roman"/>
          <w:b/>
          <w:bCs/>
          <w:color w:val="000000"/>
          <w:kern w:val="0"/>
          <w:sz w:val="20"/>
          <w:szCs w:val="20"/>
          <w:lang w:val="en-US" w:bidi="ar-SA"/>
        </w:rPr>
        <w:t>бюджетн</w:t>
      </w:r>
      <w:r>
        <w:rPr>
          <w:rFonts w:eastAsia="Segoe UI" w:cs="Times New Roman"/>
          <w:b/>
          <w:bCs/>
          <w:color w:val="000000"/>
          <w:kern w:val="0"/>
          <w:sz w:val="20"/>
          <w:szCs w:val="20"/>
          <w:lang w:val="ru-RU" w:eastAsia="zh-CN" w:bidi="ar-SA"/>
        </w:rPr>
        <w:t>ым</w:t>
      </w:r>
      <w:r>
        <w:rPr>
          <w:rFonts w:cs="Times New Roman"/>
          <w:b/>
          <w:bCs/>
          <w:color w:val="000000"/>
          <w:kern w:val="0"/>
          <w:sz w:val="20"/>
          <w:szCs w:val="20"/>
          <w:lang w:val="en-US" w:bidi="ar-SA"/>
        </w:rPr>
        <w:t xml:space="preserve"> учреждение</w:t>
      </w:r>
      <w:r>
        <w:rPr>
          <w:rFonts w:cs="Times New Roman"/>
          <w:b/>
          <w:bCs/>
          <w:color w:val="000000"/>
          <w:kern w:val="0"/>
          <w:sz w:val="20"/>
          <w:szCs w:val="20"/>
          <w:lang w:val="ru-RU" w:bidi="ar-SA"/>
        </w:rPr>
        <w:t>м</w:t>
      </w:r>
      <w:r>
        <w:rPr>
          <w:rFonts w:cs="Times New Roman"/>
          <w:b/>
          <w:bCs/>
          <w:color w:val="000000"/>
          <w:kern w:val="0"/>
          <w:sz w:val="20"/>
          <w:szCs w:val="20"/>
          <w:lang w:val="en-US" w:bidi="ar-SA"/>
        </w:rPr>
        <w:t xml:space="preserve"> ''Областной Дворец молодежи''</w:t>
      </w:r>
      <w:r>
        <w:rPr>
          <w:rFonts w:cs="Times New Roman"/>
          <w:b/>
          <w:bCs/>
          <w:color w:val="000000"/>
          <w:kern w:val="0"/>
          <w:sz w:val="20"/>
          <w:szCs w:val="20"/>
        </w:rPr>
        <w:t xml:space="preserve"> на</w:t>
      </w:r>
      <w:r>
        <w:rPr>
          <w:rFonts w:cs="Times New Roman"/>
          <w:b/>
          <w:bCs/>
          <w:color w:val="000000"/>
          <w:kern w:val="0"/>
          <w:sz w:val="20"/>
          <w:szCs w:val="20"/>
          <w:shd w:fill="auto" w:val="clear"/>
        </w:rPr>
        <w:t xml:space="preserve"> поставку</w:t>
      </w:r>
      <w:r>
        <w:rPr>
          <w:rFonts w:cs="Times New Roman"/>
          <w:b/>
          <w:bCs/>
          <w:color w:val="000000"/>
          <w:kern w:val="0"/>
          <w:sz w:val="20"/>
          <w:szCs w:val="20"/>
        </w:rPr>
        <w:t xml:space="preserve"> </w:t>
      </w:r>
      <w:r>
        <w:rPr>
          <w:rFonts w:cs="Times New Roman"/>
          <w:b/>
          <w:bCs/>
          <w:color w:val="000000"/>
          <w:kern w:val="0"/>
          <w:sz w:val="20"/>
          <w:szCs w:val="20"/>
          <w:lang w:val="ru-RU" w:bidi="ar-SA"/>
        </w:rPr>
        <w:t>бензина АИ-92 и дизельного топлива</w:t>
      </w:r>
    </w:p>
    <w:p>
      <w:pPr>
        <w:pStyle w:val="Normal"/>
        <w:bidi w:val="0"/>
        <w:spacing w:before="0" w:after="0"/>
        <w:ind w:firstLine="567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color w:val="000000"/>
          <w:sz w:val="20"/>
          <w:szCs w:val="20"/>
          <w:lang w:val="en-US"/>
        </w:rPr>
        <w:t>(Регистрационный номер 09-05/</w:t>
      </w:r>
      <w:r>
        <w:rPr>
          <w:rFonts w:eastAsia="Segoe UI" w:cs="Times New Roman"/>
          <w:b/>
          <w:bCs/>
          <w:color w:val="000000"/>
          <w:kern w:val="0"/>
          <w:sz w:val="20"/>
          <w:szCs w:val="20"/>
          <w:lang w:val="ru-RU" w:eastAsia="zh-CN" w:bidi="hi-IN"/>
        </w:rPr>
        <w:t>30163</w:t>
      </w:r>
      <w:r>
        <w:rPr>
          <w:rFonts w:eastAsia="Times New Roman" w:cs="Times New Roman"/>
          <w:b/>
          <w:bCs/>
          <w:color w:val="000000"/>
          <w:sz w:val="20"/>
          <w:szCs w:val="20"/>
          <w:lang w:val="en-US"/>
        </w:rPr>
        <w:t>)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0744200000221006457) </w:t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24</w:t>
      </w:r>
      <w:r>
        <w:rPr>
          <w:rFonts w:eastAsia="Times New Roman"/>
          <w:sz w:val="20"/>
          <w:szCs w:val="20"/>
          <w:lang w:val="en-US"/>
        </w:rPr>
        <w:t xml:space="preserve">.09.21 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Российская Федерация, 305029, Курская обл, Курск г,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Красная пл. 6.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"ОБЛАСТНОЙ ДВОРЕЦ МОЛОДЕЖИ"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бензина АИ-92 и дизельного топлива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212463208643346320100100210011920244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500 000,00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 xml:space="preserve">Шалимова </w:t>
            </w: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Валерия</w:t>
            </w: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 xml:space="preserve"> Геннадиевна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Алябьев Дмитрий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Дюг Андрей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Хмелевская Елена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00"/>
        <w:gridCol w:w="4137"/>
        <w:gridCol w:w="2840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EA-115604</w:t>
            </w:r>
          </w:p>
        </w:tc>
        <w:tc>
          <w:tcPr>
            <w:tcW w:w="4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 / 7743529527</w:t>
            </w:r>
          </w:p>
        </w:tc>
        <w:tc>
          <w:tcPr>
            <w:tcW w:w="2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102,87 руб.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1987"/>
        <w:gridCol w:w="370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19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EA-115604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EA-115604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</w:t>
            </w:r>
          </w:p>
        </w:tc>
        <w:tc>
          <w:tcPr>
            <w:tcW w:w="19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EA-115604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</w:t>
            </w:r>
          </w:p>
        </w:tc>
        <w:tc>
          <w:tcPr>
            <w:tcW w:w="19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Шалимова </w:t>
            </w:r>
            <w:r>
              <w:rPr>
                <w:sz w:val="20"/>
                <w:szCs w:val="20"/>
                <w:lang w:val="ru-RU"/>
              </w:rPr>
              <w:t>Валерия</w:t>
            </w:r>
            <w:r>
              <w:rPr>
                <w:sz w:val="20"/>
                <w:szCs w:val="20"/>
                <w:lang w:val="en-US"/>
              </w:rPr>
              <w:t xml:space="preserve"> Геннадиевна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EA-115604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</w:t>
            </w:r>
          </w:p>
        </w:tc>
        <w:tc>
          <w:tcPr>
            <w:tcW w:w="19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Алябьев Дмитрий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EA-115604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</w:t>
            </w:r>
          </w:p>
        </w:tc>
        <w:tc>
          <w:tcPr>
            <w:tcW w:w="19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Дюг Андрей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EA-115604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</w:t>
            </w:r>
          </w:p>
        </w:tc>
        <w:tc>
          <w:tcPr>
            <w:tcW w:w="19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Хмелевская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 xml:space="preserve">Шалимова </w:t>
            </w:r>
            <w:r>
              <w:rPr>
                <w:sz w:val="20"/>
                <w:szCs w:val="20"/>
                <w:lang w:val="ru-RU"/>
              </w:rPr>
              <w:t>Валерия</w:t>
            </w:r>
            <w:r>
              <w:rPr>
                <w:sz w:val="20"/>
                <w:szCs w:val="20"/>
                <w:lang w:val="en-US"/>
              </w:rPr>
              <w:t xml:space="preserve"> Геннадиевна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Алябьев Дмитрий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Дюг Андрей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Хмелевская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LibreOffice/7.1.3.2$Windows_X86_64 LibreOffice_project/47f78053abe362b9384784d31a6e56f8511eb1c1</Application>
  <AppVersion>15.0000</AppVersion>
  <Pages>2</Pages>
  <Words>410</Words>
  <Characters>3141</Characters>
  <CharactersWithSpaces>3460</CharactersWithSpaces>
  <Paragraphs>96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2021-09-24T16:52:48Z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