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D121C7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D121C7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подведения итогов  электронного аукциона № </w:t>
      </w:r>
      <w:r w:rsidR="00D121C7" w:rsidRPr="00D121C7">
        <w:rPr>
          <w:rFonts w:ascii="Times New Roman" w:hAnsi="Times New Roman" w:cs="Times New Roman"/>
          <w:b/>
          <w:sz w:val="24"/>
          <w:szCs w:val="24"/>
        </w:rPr>
        <w:t>0321300096818000072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D121C7">
        <w:tc>
          <w:tcPr>
            <w:tcW w:w="5778" w:type="dxa"/>
          </w:tcPr>
          <w:p w:rsidR="00AD5908" w:rsidRPr="00D927D8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D927D8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357538, Ставропольский край, Пятигорск г, </w:t>
            </w:r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УЛ</w:t>
            </w:r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АДМИРАЛЬСКОГО, ДОМ 6</w:t>
            </w:r>
          </w:p>
        </w:tc>
        <w:tc>
          <w:tcPr>
            <w:tcW w:w="3793" w:type="dxa"/>
          </w:tcPr>
          <w:p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D121C7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7.08.2018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ГОСУДАРСТВЕННОЕ БЮДЖЕТНОЕ УЧРЕЖДЕНИЕ ЗДРАВООХРАНЕНИЯ СТАВРОПОЛЬСКОГО КРАЯ "ПЯТИГОРСКАЯ ГОРОДСКАЯ КЛИНИЧЕСКАЯ БОЛЬНИЦА № 2"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AD5908" w:rsidRPr="008B2756">
        <w:rPr>
          <w:rFonts w:ascii="Times New Roman" w:hAnsi="Times New Roman" w:cs="Times New Roman"/>
          <w:sz w:val="24"/>
          <w:szCs w:val="24"/>
        </w:rPr>
        <w:t>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B2756" w:rsidTr="00D121C7">
        <w:tc>
          <w:tcPr>
            <w:tcW w:w="9571" w:type="dxa"/>
          </w:tcPr>
          <w:p w:rsidR="00AD5908" w:rsidRPr="008B275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УЧРЕЖДЕНИЕ ЗДРАВООХРАНЕНИЯ СТАВРОПОЛЬСКОГО КРАЯ "ПЯТИГОРСКАЯ ГОРОДСКАЯ КЛИНИЧЕСКАЯ БОЛЬНИЦА № 2"</w:t>
            </w:r>
          </w:p>
        </w:tc>
      </w:tr>
    </w:tbl>
    <w:p w:rsidR="006F376C" w:rsidRPr="00D121C7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</w:t>
      </w:r>
      <w:r w:rsidRPr="00D121C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:</w:t>
      </w:r>
      <w:r w:rsidRPr="00D121C7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D121C7" w:rsidRPr="00D121C7">
        <w:rPr>
          <w:rFonts w:ascii="Times New Roman" w:hAnsi="Times New Roman" w:cs="Times New Roman"/>
          <w:sz w:val="24"/>
          <w:szCs w:val="24"/>
        </w:rPr>
        <w:t>182263201583026320100100020040000000</w:t>
      </w:r>
    </w:p>
    <w:p w:rsidR="00AD5908" w:rsidRPr="00D121C7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D121C7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D121C7" w:rsidRPr="00D121C7">
        <w:rPr>
          <w:rFonts w:ascii="Times New Roman" w:hAnsi="Times New Roman" w:cs="Times New Roman"/>
          <w:sz w:val="24"/>
          <w:szCs w:val="24"/>
        </w:rPr>
        <w:t>поставка плодов шиповника</w:t>
      </w:r>
    </w:p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D121C7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55 500,00</w:t>
      </w:r>
    </w:p>
    <w:p w:rsidR="00AD5908" w:rsidRPr="00D121C7" w:rsidRDefault="00AD5908" w:rsidP="00D121C7">
      <w:pPr>
        <w:numPr>
          <w:ilvl w:val="0"/>
          <w:numId w:val="4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6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D121C7">
        <w:rPr>
          <w:rFonts w:ascii="Times New Roman" w:eastAsia="Times New Roman" w:hAnsi="Times New Roman" w:cs="Times New Roman"/>
          <w:b/>
          <w:color w:val="0F243E" w:themeColor="text2" w:themeShade="80"/>
          <w:sz w:val="24"/>
          <w:szCs w:val="24"/>
          <w:u w:val="single"/>
        </w:rPr>
        <w:t>АО «РАД» (https://gz.lot-online.ru)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D927D8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Темерева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Евгения Петровна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Хачатурян Лариса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Меликовна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И.О. 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Седых Сергей  Юрьевич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D121C7" w:rsidRPr="00D121C7">
        <w:rPr>
          <w:rFonts w:ascii="Times New Roman" w:hAnsi="Times New Roman" w:cs="Times New Roman"/>
          <w:sz w:val="24"/>
          <w:szCs w:val="24"/>
        </w:rPr>
        <w:t>0321300096818000072</w:t>
      </w:r>
      <w:r>
        <w:rPr>
          <w:rFonts w:ascii="Times New Roman" w:hAnsi="Times New Roman" w:cs="Times New Roman"/>
          <w:sz w:val="24"/>
          <w:szCs w:val="24"/>
          <w:lang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bidi="hi-IN"/>
        </w:rPr>
        <w:t>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4938"/>
        <w:gridCol w:w="2757"/>
      </w:tblGrid>
      <w:tr w:rsidR="00892E7C" w:rsidRPr="00531ADE" w:rsidTr="00BD6C1A">
        <w:trPr>
          <w:trHeight w:val="5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BD6C1A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121C7" w:rsidRDefault="00D121C7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121C7" w:rsidRDefault="00D121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«ДАРИЙ»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121C7" w:rsidRDefault="00D121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sz w:val="24"/>
                <w:szCs w:val="24"/>
              </w:rPr>
              <w:t>42 457.50</w:t>
            </w:r>
          </w:p>
        </w:tc>
      </w:tr>
      <w:tr w:rsidR="00892E7C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121C7" w:rsidRDefault="00D121C7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121C7" w:rsidRDefault="00D121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sz w:val="24"/>
                <w:szCs w:val="24"/>
              </w:rPr>
              <w:t>ИП Степанова Елена Николаевна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121C7" w:rsidRDefault="00D121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sz w:val="24"/>
                <w:szCs w:val="24"/>
              </w:rPr>
              <w:t>45 232.50</w:t>
            </w:r>
          </w:p>
        </w:tc>
      </w:tr>
      <w:tr w:rsidR="00892E7C" w:rsidRPr="006A2A8F" w:rsidTr="00BD6C1A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121C7" w:rsidRDefault="00D121C7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121C7" w:rsidRDefault="00D121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«ОТПП»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D121C7" w:rsidRDefault="00D121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sz w:val="24"/>
                <w:szCs w:val="24"/>
              </w:rPr>
              <w:t>45 510.00</w:t>
            </w: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0"/>
        <w:gridCol w:w="2597"/>
        <w:gridCol w:w="2051"/>
        <w:gridCol w:w="3070"/>
      </w:tblGrid>
      <w:tr w:rsidR="00892E7C" w:rsidRPr="006C567F" w:rsidTr="00D121C7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D43A65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892E7C" w:rsidRPr="00082B93" w:rsidTr="00D121C7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D121C7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D121C7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«ДАРИЙ»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E7C" w:rsidRPr="00082B93" w:rsidTr="00D121C7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D121C7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D121C7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sz w:val="24"/>
                <w:szCs w:val="24"/>
              </w:rPr>
              <w:t>ИП Степанова Елена Николаевна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E7C" w:rsidRPr="00082B93" w:rsidTr="00D121C7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D121C7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D121C7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«ОТПП»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D927D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0"/>
        <w:gridCol w:w="2597"/>
        <w:gridCol w:w="2391"/>
        <w:gridCol w:w="2730"/>
      </w:tblGrid>
      <w:tr w:rsidR="00892E7C" w:rsidRPr="006C567F" w:rsidTr="00D121C7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0C2437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D121C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892E7C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D121C7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D121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«ДАРИЙ»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D121C7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D121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«ДАРИЙ»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D121C7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D121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«ДАРИЙ»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D121C7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D121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sz w:val="24"/>
                <w:szCs w:val="24"/>
              </w:rPr>
              <w:t>ИП Степанова Елена Николаевна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D121C7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D121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sz w:val="24"/>
                <w:szCs w:val="24"/>
              </w:rPr>
              <w:t>ИП Степанова Елена Николаевна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D121C7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D121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sz w:val="24"/>
                <w:szCs w:val="24"/>
              </w:rPr>
              <w:t>ИП Степанова Елена Николаевна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D121C7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D121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«ОТПП»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D121C7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D121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«ОТПП»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92E7C" w:rsidRPr="001E3D5F" w:rsidTr="00D121C7">
        <w:trPr>
          <w:trHeight w:val="551"/>
        </w:trPr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D121C7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D121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D121C7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«ОТПП»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</w:t>
      </w:r>
      <w:r w:rsidR="00D121C7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D121C7" w:rsidRPr="00D121C7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«ДАРИЙ»</w:t>
      </w:r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D121C7" w:rsidRPr="00D121C7" w:rsidRDefault="00AD5908" w:rsidP="00D121C7">
      <w:pPr>
        <w:numPr>
          <w:ilvl w:val="0"/>
          <w:numId w:val="4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color w:val="0F243E" w:themeColor="text2" w:themeShade="80"/>
          <w:sz w:val="24"/>
          <w:szCs w:val="24"/>
          <w:u w:val="single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«РТС-тендер», по адресу в сети «Интернет»: </w:t>
      </w:r>
      <w:r w:rsidR="00D121C7">
        <w:rPr>
          <w:rFonts w:ascii="Times New Roman" w:eastAsia="Times New Roman" w:hAnsi="Times New Roman" w:cs="Times New Roman"/>
          <w:b/>
          <w:color w:val="0F243E" w:themeColor="text2" w:themeShade="80"/>
          <w:sz w:val="24"/>
          <w:szCs w:val="24"/>
          <w:u w:val="single"/>
        </w:rPr>
        <w:t>АО «РАД» (https://gz.lot-online.ru)</w:t>
      </w:r>
    </w:p>
    <w:p w:rsidR="00AD5908" w:rsidRPr="00C41562" w:rsidRDefault="00AD5908" w:rsidP="00D121C7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И.О.  председателя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Арзуманова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Георгиевна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 Эльмира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Алиэкберовна</w:t>
            </w:r>
            <w:proofErr w:type="spellEnd"/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Торосян  Милана  Феликсовна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21C7"/>
    <w:rsid w:val="00D158FA"/>
    <w:rsid w:val="00D43A65"/>
    <w:rsid w:val="00D927D8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2018-08-17T06:46:00Z</dcterms:created>
  <dcterms:modified xsi:type="dcterms:W3CDTF">2018-08-17T06:46:00Z</dcterms:modified>
</cp:coreProperties>
</file>