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80D" w:rsidRDefault="006B22C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B22CF" w:rsidRDefault="006B22CF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6B22CF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операционного блока № 2 </w:t>
      </w:r>
    </w:p>
    <w:p w:rsidR="0098480D" w:rsidRPr="006B22CF" w:rsidRDefault="006B22CF">
      <w:pPr>
        <w:ind w:firstLine="567"/>
        <w:jc w:val="center"/>
      </w:pPr>
      <w:r w:rsidRPr="006B22CF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во втором полугодии 2021 года" </w:t>
      </w:r>
    </w:p>
    <w:p w:rsidR="0098480D" w:rsidRPr="006B22CF" w:rsidRDefault="006B22CF">
      <w:pPr>
        <w:ind w:firstLine="567"/>
        <w:jc w:val="center"/>
        <w:rPr>
          <w:rFonts w:eastAsia="Times New Roman"/>
          <w:b/>
          <w:bCs/>
        </w:rPr>
      </w:pPr>
      <w:r w:rsidRPr="006B22C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B22CF">
        <w:rPr>
          <w:rFonts w:eastAsia="Times New Roman"/>
          <w:b/>
          <w:bCs/>
          <w:sz w:val="20"/>
          <w:szCs w:val="20"/>
        </w:rPr>
        <w:t xml:space="preserve"> 0372200047721000310) </w:t>
      </w:r>
    </w:p>
    <w:p w:rsidR="0098480D" w:rsidRPr="006B22CF" w:rsidRDefault="0098480D">
      <w:pPr>
        <w:ind w:firstLine="567"/>
        <w:jc w:val="center"/>
        <w:rPr>
          <w:sz w:val="20"/>
          <w:szCs w:val="20"/>
        </w:rPr>
      </w:pPr>
    </w:p>
    <w:p w:rsidR="0098480D" w:rsidRDefault="006B22CF">
      <w:pPr>
        <w:ind w:firstLine="567"/>
        <w:jc w:val="right"/>
      </w:pPr>
      <w:r w:rsidRPr="006B22CF">
        <w:rPr>
          <w:rFonts w:eastAsia="Times New Roman"/>
          <w:sz w:val="20"/>
          <w:szCs w:val="20"/>
        </w:rPr>
        <w:t xml:space="preserve">27.09.21 </w:t>
      </w:r>
      <w:r w:rsidRPr="006B22CF">
        <w:rPr>
          <w:rFonts w:eastAsia="Times New Roman"/>
          <w:sz w:val="20"/>
          <w:szCs w:val="20"/>
        </w:rPr>
        <w:t>13:02:03 (</w:t>
      </w:r>
      <w:r>
        <w:rPr>
          <w:rFonts w:eastAsia="Times New Roman"/>
          <w:sz w:val="20"/>
          <w:szCs w:val="20"/>
          <w:lang w:val="en-US"/>
        </w:rPr>
        <w:t>MSK</w:t>
      </w:r>
      <w:r w:rsidRPr="006B22CF">
        <w:rPr>
          <w:rFonts w:eastAsia="Times New Roman"/>
          <w:sz w:val="20"/>
          <w:szCs w:val="20"/>
        </w:rPr>
        <w:t>+00:00)</w:t>
      </w:r>
    </w:p>
    <w:p w:rsidR="0098480D" w:rsidRPr="006B22CF" w:rsidRDefault="0098480D">
      <w:pPr>
        <w:ind w:firstLine="567"/>
        <w:rPr>
          <w:rFonts w:eastAsia="Times New Roman"/>
          <w:sz w:val="20"/>
          <w:szCs w:val="20"/>
        </w:rPr>
      </w:pPr>
    </w:p>
    <w:p w:rsidR="0098480D" w:rsidRDefault="006B22CF">
      <w:r>
        <w:rPr>
          <w:rFonts w:eastAsia="Times New Roman"/>
          <w:sz w:val="20"/>
          <w:szCs w:val="20"/>
        </w:rPr>
        <w:t>Организатор</w:t>
      </w:r>
      <w:r w:rsidRPr="006B22C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B22C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8480D" w:rsidRPr="006B22CF" w:rsidRDefault="0098480D">
      <w:pPr>
        <w:rPr>
          <w:rFonts w:eastAsia="Times New Roman"/>
          <w:sz w:val="20"/>
          <w:szCs w:val="20"/>
        </w:rPr>
      </w:pPr>
    </w:p>
    <w:p w:rsidR="0098480D" w:rsidRDefault="006B22CF">
      <w:r>
        <w:rPr>
          <w:rFonts w:eastAsia="Times New Roman"/>
          <w:sz w:val="20"/>
          <w:szCs w:val="20"/>
        </w:rPr>
        <w:t>Заказчик</w:t>
      </w:r>
      <w:r w:rsidRPr="006B22CF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6B22CF">
        <w:rPr>
          <w:rFonts w:eastAsia="Times New Roman"/>
          <w:sz w:val="20"/>
          <w:szCs w:val="20"/>
        </w:rPr>
        <w:t>БОЛЬНИЦА № 40 КУРОРТНОГО РАЙОНА"</w:t>
      </w:r>
    </w:p>
    <w:p w:rsidR="0098480D" w:rsidRPr="006B22CF" w:rsidRDefault="0098480D">
      <w:pPr>
        <w:rPr>
          <w:rFonts w:eastAsia="Times New Roman"/>
          <w:sz w:val="20"/>
          <w:szCs w:val="20"/>
        </w:rPr>
      </w:pPr>
    </w:p>
    <w:p w:rsidR="0098480D" w:rsidRPr="006B22CF" w:rsidRDefault="006B22CF" w:rsidP="006B22CF">
      <w:pPr>
        <w:jc w:val="both"/>
        <w:rPr>
          <w:b/>
        </w:rPr>
      </w:pPr>
      <w:r w:rsidRPr="006B22CF">
        <w:rPr>
          <w:rFonts w:eastAsia="Times New Roman"/>
          <w:b/>
          <w:sz w:val="20"/>
          <w:szCs w:val="20"/>
        </w:rPr>
        <w:t>Наименование</w:t>
      </w:r>
      <w:r w:rsidRPr="006B22CF">
        <w:rPr>
          <w:rFonts w:eastAsia="Times New Roman"/>
          <w:b/>
          <w:sz w:val="20"/>
          <w:szCs w:val="20"/>
        </w:rPr>
        <w:t xml:space="preserve"> </w:t>
      </w:r>
      <w:r w:rsidRPr="006B22CF">
        <w:rPr>
          <w:rFonts w:eastAsia="Times New Roman"/>
          <w:b/>
          <w:sz w:val="20"/>
          <w:szCs w:val="20"/>
        </w:rPr>
        <w:t>закупки</w:t>
      </w:r>
      <w:r w:rsidRPr="006B22CF">
        <w:rPr>
          <w:rFonts w:eastAsia="Times New Roman"/>
          <w:b/>
          <w:sz w:val="20"/>
          <w:szCs w:val="20"/>
        </w:rPr>
        <w:t>: Поставка расходных материалов для операционного блока № 2 в СПб ГБУЗ «Городская больница № 40» во втором полугодии 2021 года</w:t>
      </w:r>
    </w:p>
    <w:p w:rsidR="0098480D" w:rsidRPr="006B22CF" w:rsidRDefault="0098480D" w:rsidP="006B22CF">
      <w:pPr>
        <w:jc w:val="both"/>
        <w:rPr>
          <w:rFonts w:eastAsia="Times New Roman"/>
          <w:b/>
          <w:sz w:val="20"/>
          <w:szCs w:val="20"/>
        </w:rPr>
      </w:pPr>
    </w:p>
    <w:p w:rsidR="0098480D" w:rsidRPr="006B22CF" w:rsidRDefault="006B22CF" w:rsidP="006B22CF">
      <w:pPr>
        <w:jc w:val="both"/>
        <w:rPr>
          <w:b/>
        </w:rPr>
      </w:pPr>
      <w:r w:rsidRPr="006B22CF">
        <w:rPr>
          <w:rFonts w:eastAsia="Times New Roman"/>
          <w:b/>
          <w:sz w:val="20"/>
          <w:szCs w:val="20"/>
        </w:rPr>
        <w:t>Начальная (максимальная) цена контракта: 1 953 048,00 руб.</w:t>
      </w:r>
    </w:p>
    <w:p w:rsidR="0098480D" w:rsidRPr="006B22CF" w:rsidRDefault="0098480D" w:rsidP="006B22CF">
      <w:pPr>
        <w:jc w:val="both"/>
        <w:rPr>
          <w:rFonts w:eastAsia="Times New Roman"/>
          <w:b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98480D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480D" w:rsidRPr="006B22CF" w:rsidRDefault="006B22CF">
            <w:pPr>
              <w:pStyle w:val="af9"/>
              <w:rPr>
                <w:sz w:val="12"/>
                <w:szCs w:val="12"/>
              </w:rPr>
            </w:pPr>
            <w:proofErr w:type="spellStart"/>
            <w:r w:rsidRPr="006B22CF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8480D" w:rsidRPr="006B22C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8480D" w:rsidRPr="006B22CF" w:rsidRDefault="006B22CF">
                  <w:pPr>
                    <w:jc w:val="both"/>
                    <w:rPr>
                      <w:sz w:val="12"/>
                      <w:szCs w:val="12"/>
                    </w:rPr>
                  </w:pPr>
                  <w:r w:rsidRPr="006B22CF">
                    <w:rPr>
                      <w:sz w:val="12"/>
                      <w:szCs w:val="12"/>
                    </w:rPr>
                    <w:t>Еди</w:t>
                  </w:r>
                  <w:r w:rsidRPr="006B22CF">
                    <w:rPr>
                      <w:sz w:val="12"/>
                      <w:szCs w:val="12"/>
                    </w:rPr>
                    <w:t xml:space="preserve">ные требования к участникам (в соответствии с частью </w:t>
                  </w:r>
                  <w:r w:rsidRPr="006B22CF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6B22CF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6B22CF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6B22CF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6B22CF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98480D" w:rsidRPr="006B22CF" w:rsidRDefault="006B22CF">
                  <w:pPr>
                    <w:jc w:val="both"/>
                    <w:rPr>
                      <w:sz w:val="12"/>
                      <w:szCs w:val="12"/>
                    </w:rPr>
                  </w:pPr>
                  <w:r w:rsidRPr="006B22CF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6B22CF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6B22CF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</w:t>
                  </w:r>
                  <w:r w:rsidRPr="006B22CF">
                    <w:rPr>
                      <w:sz w:val="12"/>
                      <w:szCs w:val="12"/>
                    </w:rPr>
                    <w:t>ти 1 статьи 31 Закона требования не установлены.</w:t>
                  </w:r>
                </w:p>
              </w:tc>
            </w:tr>
            <w:tr w:rsidR="0098480D" w:rsidRPr="006B22C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8480D" w:rsidRPr="006B22CF" w:rsidRDefault="006B22CF">
                  <w:pPr>
                    <w:jc w:val="both"/>
                    <w:rPr>
                      <w:sz w:val="12"/>
                      <w:szCs w:val="12"/>
                    </w:rPr>
                  </w:pPr>
                  <w:r w:rsidRPr="006B22CF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6B22CF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6B22CF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6B22CF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6B22CF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6B22CF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98480D" w:rsidRPr="006B22CF" w:rsidRDefault="006B22CF">
                  <w:pPr>
                    <w:jc w:val="both"/>
                    <w:rPr>
                      <w:sz w:val="12"/>
                      <w:szCs w:val="12"/>
                    </w:rPr>
                  </w:pPr>
                  <w:r w:rsidRPr="006B22CF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6B22CF">
                    <w:rPr>
                      <w:sz w:val="12"/>
                      <w:szCs w:val="12"/>
                    </w:rPr>
                    <w:t>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98480D" w:rsidRPr="006B22CF" w:rsidRDefault="0098480D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98480D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480D" w:rsidRPr="006B22CF" w:rsidRDefault="006B22CF">
            <w:pPr>
              <w:pStyle w:val="af9"/>
              <w:rPr>
                <w:sz w:val="12"/>
                <w:szCs w:val="12"/>
              </w:rPr>
            </w:pPr>
            <w:proofErr w:type="spellStart"/>
            <w:r w:rsidRPr="006B22CF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8480D" w:rsidRPr="006B22CF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98480D" w:rsidRPr="006B22CF" w:rsidRDefault="006B22CF">
                  <w:pPr>
                    <w:jc w:val="both"/>
                    <w:rPr>
                      <w:sz w:val="12"/>
                      <w:szCs w:val="12"/>
                    </w:rPr>
                  </w:pPr>
                  <w:r w:rsidRPr="006B22CF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</w:t>
                  </w:r>
                  <w:r w:rsidRPr="006B22CF">
                    <w:rPr>
                      <w:sz w:val="12"/>
                      <w:szCs w:val="12"/>
                    </w:rPr>
                    <w:t>ов в соответствии с приказом Минэкономразвития России № 126н от 04.06.2018</w:t>
                  </w:r>
                </w:p>
                <w:p w:rsidR="0098480D" w:rsidRPr="006B22CF" w:rsidRDefault="006B22CF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6B22CF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98480D" w:rsidRPr="006B22CF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98480D" w:rsidRPr="006B22CF" w:rsidRDefault="006B22CF">
                  <w:pPr>
                    <w:jc w:val="both"/>
                    <w:rPr>
                      <w:sz w:val="12"/>
                      <w:szCs w:val="12"/>
                    </w:rPr>
                  </w:pPr>
                  <w:r w:rsidRPr="006B22CF">
                    <w:rPr>
                      <w:sz w:val="12"/>
                      <w:szCs w:val="12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98480D" w:rsidRPr="006B22CF" w:rsidRDefault="006B22CF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6B22CF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98480D" w:rsidRPr="006B22CF" w:rsidRDefault="0098480D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98480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480D" w:rsidRPr="006B22CF" w:rsidRDefault="006B22CF">
            <w:pPr>
              <w:pStyle w:val="af9"/>
              <w:rPr>
                <w:sz w:val="12"/>
                <w:szCs w:val="12"/>
              </w:rPr>
            </w:pPr>
            <w:proofErr w:type="spellStart"/>
            <w:r w:rsidRPr="006B22CF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98480D" w:rsidRPr="006B22CF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98480D" w:rsidRPr="006B22CF" w:rsidRDefault="006B22CF">
                  <w:pPr>
                    <w:rPr>
                      <w:sz w:val="12"/>
                      <w:szCs w:val="12"/>
                    </w:rPr>
                  </w:pPr>
                  <w:r w:rsidRPr="006B22CF">
                    <w:rPr>
                      <w:sz w:val="12"/>
                      <w:szCs w:val="12"/>
                    </w:rPr>
                    <w:t>Запрет на допуск товаров, услуг при осуществлении закупок, а</w:t>
                  </w:r>
                  <w:r w:rsidRPr="006B22CF">
                    <w:rPr>
                      <w:sz w:val="12"/>
                      <w:szCs w:val="12"/>
                    </w:rPr>
                    <w:t xml:space="preserve">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98480D" w:rsidRPr="006B22CF" w:rsidRDefault="0098480D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</w:tbl>
    <w:p w:rsidR="0098480D" w:rsidRDefault="0098480D">
      <w:pPr>
        <w:rPr>
          <w:rFonts w:eastAsia="Times New Roman"/>
          <w:sz w:val="20"/>
          <w:szCs w:val="20"/>
        </w:rPr>
      </w:pPr>
    </w:p>
    <w:p w:rsidR="0098480D" w:rsidRDefault="006B22CF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8480D">
        <w:tc>
          <w:tcPr>
            <w:tcW w:w="4960" w:type="dxa"/>
            <w:shd w:val="clear" w:color="auto" w:fill="auto"/>
          </w:tcPr>
          <w:p w:rsidR="0098480D" w:rsidRDefault="006B22C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8480D" w:rsidRDefault="006B22CF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98480D">
        <w:tc>
          <w:tcPr>
            <w:tcW w:w="4960" w:type="dxa"/>
            <w:shd w:val="clear" w:color="auto" w:fill="auto"/>
          </w:tcPr>
          <w:p w:rsidR="0098480D" w:rsidRDefault="006B22C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8480D" w:rsidRDefault="006B22CF">
            <w:r>
              <w:rPr>
                <w:sz w:val="20"/>
                <w:szCs w:val="20"/>
                <w:lang w:val="en-US"/>
              </w:rPr>
              <w:t xml:space="preserve">Гыра Анна </w:t>
            </w:r>
            <w:r>
              <w:rPr>
                <w:sz w:val="20"/>
                <w:szCs w:val="20"/>
                <w:lang w:val="en-US"/>
              </w:rPr>
              <w:t>Алексеевна</w:t>
            </w:r>
          </w:p>
        </w:tc>
      </w:tr>
      <w:tr w:rsidR="0098480D">
        <w:tc>
          <w:tcPr>
            <w:tcW w:w="4960" w:type="dxa"/>
            <w:shd w:val="clear" w:color="auto" w:fill="auto"/>
          </w:tcPr>
          <w:p w:rsidR="0098480D" w:rsidRDefault="006B22C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8480D" w:rsidRDefault="006B22CF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98480D" w:rsidRDefault="0098480D">
      <w:pPr>
        <w:rPr>
          <w:rFonts w:eastAsia="Times New Roman"/>
          <w:sz w:val="20"/>
          <w:szCs w:val="20"/>
        </w:rPr>
      </w:pPr>
    </w:p>
    <w:p w:rsidR="0098480D" w:rsidRDefault="006B22C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</w:t>
      </w:r>
      <w:r>
        <w:rPr>
          <w:rFonts w:eastAsia="Times New Roman"/>
          <w:sz w:val="20"/>
          <w:szCs w:val="20"/>
        </w:rPr>
        <w:t>44-ФЗ</w:t>
      </w:r>
    </w:p>
    <w:p w:rsidR="0098480D" w:rsidRDefault="0098480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98480D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98480D" w:rsidRDefault="006B22C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8480D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80D" w:rsidRDefault="006B22C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80D" w:rsidRDefault="006B22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80D" w:rsidRDefault="006B22C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80D" w:rsidRDefault="006B22C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8480D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80D" w:rsidRDefault="006B22CF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EA-116636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80D" w:rsidRDefault="006B22CF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80D" w:rsidRDefault="006B22CF">
            <w:r w:rsidRPr="006B22CF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6B22CF"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80D" w:rsidRDefault="006B22CF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8480D" w:rsidRDefault="0098480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98480D">
        <w:tc>
          <w:tcPr>
            <w:tcW w:w="9914" w:type="dxa"/>
            <w:gridSpan w:val="4"/>
            <w:shd w:val="clear" w:color="auto" w:fill="auto"/>
          </w:tcPr>
          <w:p w:rsidR="0098480D" w:rsidRDefault="006B22C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8480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80D" w:rsidRDefault="006B22C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80D" w:rsidRDefault="006B22C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98480D" w:rsidRDefault="006B22C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80D" w:rsidRDefault="006B22C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80D" w:rsidRDefault="006B22C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8480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80D" w:rsidRDefault="006B22CF">
            <w:r>
              <w:rPr>
                <w:sz w:val="20"/>
                <w:szCs w:val="20"/>
                <w:lang w:val="en-US"/>
              </w:rPr>
              <w:t>EA-116636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80D" w:rsidRDefault="006B22CF">
            <w:r>
              <w:rPr>
                <w:sz w:val="20"/>
                <w:szCs w:val="20"/>
                <w:lang w:val="en-US"/>
              </w:rPr>
              <w:t xml:space="preserve">АКЦИОНЕРНОЕ ОБЩЕСТВО "ИНТЕЛМЕД" / </w:t>
            </w:r>
            <w:r>
              <w:rPr>
                <w:sz w:val="20"/>
                <w:szCs w:val="20"/>
                <w:lang w:val="en-US"/>
              </w:rPr>
              <w:t>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80D" w:rsidRDefault="006B22CF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80D" w:rsidRDefault="006B22CF">
            <w:r w:rsidRPr="006B22CF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8480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80D" w:rsidRDefault="006B22CF">
            <w:r>
              <w:rPr>
                <w:sz w:val="20"/>
                <w:szCs w:val="20"/>
                <w:lang w:val="en-US"/>
              </w:rPr>
              <w:lastRenderedPageBreak/>
              <w:t>EA-116636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80D" w:rsidRDefault="006B22CF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80D" w:rsidRDefault="006B22CF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80D" w:rsidRDefault="006B22CF">
            <w:r w:rsidRPr="006B22CF">
              <w:rPr>
                <w:sz w:val="20"/>
                <w:szCs w:val="20"/>
              </w:rPr>
              <w:t>Участник электронного аукциона</w:t>
            </w:r>
            <w:r w:rsidRPr="006B22CF">
              <w:rPr>
                <w:sz w:val="20"/>
                <w:szCs w:val="20"/>
              </w:rPr>
              <w:t xml:space="preserve"> и поданная им заявка СООТВЕТСТВУЕТ требованиям документации об электронном аукционе</w:t>
            </w:r>
          </w:p>
        </w:tc>
      </w:tr>
      <w:tr w:rsidR="0098480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80D" w:rsidRDefault="006B22CF">
            <w:r>
              <w:rPr>
                <w:sz w:val="20"/>
                <w:szCs w:val="20"/>
                <w:lang w:val="en-US"/>
              </w:rPr>
              <w:t>EA-116636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80D" w:rsidRDefault="006B22CF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80D" w:rsidRDefault="006B22CF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80D" w:rsidRDefault="006B22CF">
            <w:r w:rsidRPr="006B22CF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6B22CF">
              <w:rPr>
                <w:sz w:val="20"/>
                <w:szCs w:val="20"/>
              </w:rPr>
              <w:t>документации об электронном аукционе</w:t>
            </w:r>
          </w:p>
        </w:tc>
      </w:tr>
    </w:tbl>
    <w:p w:rsidR="0098480D" w:rsidRDefault="0098480D">
      <w:pPr>
        <w:jc w:val="both"/>
        <w:rPr>
          <w:sz w:val="20"/>
          <w:szCs w:val="20"/>
        </w:rPr>
      </w:pPr>
    </w:p>
    <w:p w:rsidR="0098480D" w:rsidRDefault="006B22CF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98480D" w:rsidRPr="006B22CF" w:rsidRDefault="0098480D">
      <w:pPr>
        <w:jc w:val="both"/>
        <w:rPr>
          <w:sz w:val="20"/>
          <w:szCs w:val="20"/>
        </w:rPr>
      </w:pPr>
    </w:p>
    <w:p w:rsidR="0098480D" w:rsidRDefault="006B22CF">
      <w:pPr>
        <w:jc w:val="both"/>
      </w:pPr>
      <w:r w:rsidRPr="006B22CF">
        <w:rPr>
          <w:rFonts w:eastAsia="Times New Roman"/>
          <w:sz w:val="20"/>
          <w:szCs w:val="20"/>
        </w:rPr>
        <w:t xml:space="preserve">Электронный </w:t>
      </w:r>
      <w:r w:rsidRPr="006B22CF">
        <w:rPr>
          <w:rFonts w:eastAsia="Times New Roman"/>
          <w:sz w:val="20"/>
          <w:szCs w:val="20"/>
        </w:rPr>
        <w:t>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</w:t>
      </w:r>
      <w:r w:rsidRPr="006B22CF">
        <w:rPr>
          <w:rFonts w:eastAsia="Times New Roman"/>
          <w:sz w:val="20"/>
          <w:szCs w:val="20"/>
        </w:rPr>
        <w:t>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8480D" w:rsidRPr="006B22CF" w:rsidRDefault="0098480D">
      <w:pPr>
        <w:jc w:val="both"/>
        <w:rPr>
          <w:sz w:val="20"/>
          <w:szCs w:val="20"/>
        </w:rPr>
      </w:pPr>
    </w:p>
    <w:p w:rsidR="0098480D" w:rsidRPr="006B22CF" w:rsidRDefault="006B22CF">
      <w:pPr>
        <w:jc w:val="both"/>
        <w:rPr>
          <w:b/>
        </w:rPr>
      </w:pPr>
      <w:r w:rsidRPr="006B22CF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6B22CF">
        <w:rPr>
          <w:rFonts w:eastAsia="Times New Roman"/>
          <w:sz w:val="20"/>
          <w:szCs w:val="20"/>
        </w:rPr>
        <w:t xml:space="preserve"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bookmarkStart w:id="0" w:name="_GoBack"/>
      <w:r w:rsidRPr="006B22CF">
        <w:rPr>
          <w:rFonts w:eastAsia="Times New Roman"/>
          <w:b/>
          <w:sz w:val="20"/>
          <w:szCs w:val="20"/>
        </w:rPr>
        <w:t>АКЦИОНЕРНОЕ ОБЩЕСТВО "ИНТЕ</w:t>
      </w:r>
      <w:r w:rsidRPr="006B22CF">
        <w:rPr>
          <w:rFonts w:eastAsia="Times New Roman"/>
          <w:b/>
          <w:sz w:val="20"/>
          <w:szCs w:val="20"/>
        </w:rPr>
        <w:t>ЛМЕД".</w:t>
      </w:r>
    </w:p>
    <w:bookmarkEnd w:id="0"/>
    <w:p w:rsidR="0098480D" w:rsidRDefault="006B22CF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</w:t>
      </w:r>
      <w:r>
        <w:rPr>
          <w:rFonts w:eastAsia="Times New Roman"/>
          <w:sz w:val="20"/>
          <w:szCs w:val="20"/>
        </w:rPr>
        <w:t>твенных и муниципальных нужд.</w:t>
      </w:r>
    </w:p>
    <w:p w:rsidR="0098480D" w:rsidRDefault="0098480D">
      <w:pPr>
        <w:rPr>
          <w:rFonts w:eastAsia="Times New Roman"/>
          <w:sz w:val="20"/>
          <w:szCs w:val="20"/>
        </w:rPr>
      </w:pPr>
    </w:p>
    <w:p w:rsidR="0098480D" w:rsidRDefault="006B22C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8480D" w:rsidRDefault="0098480D">
      <w:pPr>
        <w:rPr>
          <w:rFonts w:eastAsia="Times New Roman"/>
          <w:sz w:val="20"/>
          <w:szCs w:val="20"/>
        </w:rPr>
      </w:pPr>
    </w:p>
    <w:p w:rsidR="0098480D" w:rsidRDefault="0098480D">
      <w:pPr>
        <w:rPr>
          <w:rFonts w:eastAsia="Times New Roman"/>
          <w:sz w:val="20"/>
          <w:szCs w:val="20"/>
        </w:rPr>
      </w:pPr>
    </w:p>
    <w:p w:rsidR="0098480D" w:rsidRDefault="006B22CF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8480D" w:rsidRDefault="0098480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8480D">
        <w:tc>
          <w:tcPr>
            <w:tcW w:w="3307" w:type="dxa"/>
            <w:shd w:val="clear" w:color="auto" w:fill="auto"/>
            <w:vAlign w:val="bottom"/>
          </w:tcPr>
          <w:p w:rsidR="0098480D" w:rsidRDefault="006B22C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8480D" w:rsidRDefault="0098480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8480D" w:rsidRDefault="006B22CF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98480D">
        <w:tc>
          <w:tcPr>
            <w:tcW w:w="3307" w:type="dxa"/>
            <w:shd w:val="clear" w:color="auto" w:fill="auto"/>
            <w:vAlign w:val="bottom"/>
          </w:tcPr>
          <w:p w:rsidR="0098480D" w:rsidRDefault="006B22C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8480D" w:rsidRDefault="0098480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8480D" w:rsidRDefault="006B22CF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98480D">
        <w:tc>
          <w:tcPr>
            <w:tcW w:w="3307" w:type="dxa"/>
            <w:shd w:val="clear" w:color="auto" w:fill="auto"/>
            <w:vAlign w:val="bottom"/>
          </w:tcPr>
          <w:p w:rsidR="0098480D" w:rsidRDefault="006B22C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8480D" w:rsidRDefault="0098480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8480D" w:rsidRDefault="006B22CF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6B22CF"/>
    <w:sectPr w:rsidR="00000000" w:rsidSect="006B22CF">
      <w:footerReference w:type="default" r:id="rId7"/>
      <w:pgSz w:w="11906" w:h="16838"/>
      <w:pgMar w:top="1134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B22CF">
      <w:r>
        <w:separator/>
      </w:r>
    </w:p>
  </w:endnote>
  <w:endnote w:type="continuationSeparator" w:id="0">
    <w:p w:rsidR="00000000" w:rsidRDefault="006B2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80D" w:rsidRDefault="0098480D">
    <w:pPr>
      <w:jc w:val="both"/>
    </w:pPr>
  </w:p>
  <w:p w:rsidR="0098480D" w:rsidRDefault="0098480D">
    <w:pPr>
      <w:pStyle w:val="afe"/>
    </w:pPr>
  </w:p>
  <w:p w:rsidR="0098480D" w:rsidRDefault="0098480D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480D" w:rsidRDefault="0098480D"/>
  </w:footnote>
  <w:footnote w:type="continuationSeparator" w:id="0">
    <w:p w:rsidR="0098480D" w:rsidRDefault="006B22CF">
      <w:r>
        <w:continuationSeparator/>
      </w:r>
    </w:p>
  </w:footnote>
  <w:footnote w:id="1">
    <w:p w:rsidR="0098480D" w:rsidRDefault="006B22CF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0D"/>
    <w:rsid w:val="006B22CF"/>
    <w:rsid w:val="00984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QVsYLz3iuyoTd7VwqoI+pV3kXv6e9AuaKlpaJEqWo40=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G8qXNFGRFNn5vxJFeh9W8eyZP+s+iNlAxwsgfg7Zjs0=</DigestValue>
    </Reference>
  </SignedInfo>
  <SignatureValue>zRYCrEKY1JuUh6pvV+6+Ku5NLIJ5j4Q/Fxi/NW//qZ6zS1qggh7zUDrUCqD+NTkR
R3y/HyCL26hHsygz24n4Aw==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/HDMd+j9sPER7ObjyaHtfv50jgc=</DigestValue>
      </Reference>
      <Reference URI="/word/endnotes.xml?ContentType=application/vnd.openxmlformats-officedocument.wordprocessingml.endnotes+xml">
        <DigestMethod Algorithm="http://www.w3.org/2000/09/xmldsig#sha1"/>
        <DigestValue>r2AdIeW1aVKS15XXBnqkiDQQS8s=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ZQfzZXDKA3oLIFTvfKIdmXKGp+w=</DigestValue>
      </Reference>
      <Reference URI="/word/footnotes.xml?ContentType=application/vnd.openxmlformats-officedocument.wordprocessingml.footnotes+xml">
        <DigestMethod Algorithm="http://www.w3.org/2000/09/xmldsig#sha1"/>
        <DigestValue>flG5RmDLY9/ZrWP6ZsiMtjKq3uQ=</DigestValue>
      </Reference>
      <Reference URI="/word/settings.xml?ContentType=application/vnd.openxmlformats-officedocument.wordprocessingml.settings+xml">
        <DigestMethod Algorithm="http://www.w3.org/2000/09/xmldsig#sha1"/>
        <DigestValue>/fO2T52VX1A6M5OL1lOXEVEI2cI=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2021-09-27T10:04:33Z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2021-09-27T10:04:33Z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x+uYvU3qUAnTiizf6sUgwEJDJNp2TgQ6dXmDC5Po530=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H5dXzDVCgFde3s6Zt3jXDvHQrBQcmkcYS9jgw1drf9c=</DigestValue>
    </Reference>
  </SignedInfo>
  <SignatureValue>uxajSVykVV++iNxcbbZG+zsqu4Fv0UFPeaJcv8V73oo5ZTWpOo8+YKOtoU13pysl
wvfcjRrWUhkncSzUkwPnEw==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/HDMd+j9sPER7ObjyaHtfv50jgc=</DigestValue>
      </Reference>
      <Reference URI="/word/endnotes.xml?ContentType=application/vnd.openxmlformats-officedocument.wordprocessingml.endnotes+xml">
        <DigestMethod Algorithm="http://www.w3.org/2000/09/xmldsig#sha1"/>
        <DigestValue>r2AdIeW1aVKS15XXBnqkiDQQS8s=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ZQfzZXDKA3oLIFTvfKIdmXKGp+w=</DigestValue>
      </Reference>
      <Reference URI="/word/footnotes.xml?ContentType=application/vnd.openxmlformats-officedocument.wordprocessingml.footnotes+xml">
        <DigestMethod Algorithm="http://www.w3.org/2000/09/xmldsig#sha1"/>
        <DigestValue>flG5RmDLY9/ZrWP6ZsiMtjKq3uQ=</DigestValue>
      </Reference>
      <Reference URI="/word/settings.xml?ContentType=application/vnd.openxmlformats-officedocument.wordprocessingml.settings+xml">
        <DigestMethod Algorithm="http://www.w3.org/2000/09/xmldsig#sha1"/>
        <DigestValue>/fO2T52VX1A6M5OL1lOXEVEI2cI=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2021-09-27T10:04:41Z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2021-09-27T10:04:41Z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OAhJbyN38BOoAB4i2RUJY+aA2wYl0tBbrm5/eVX8AP8=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2hcD445H5/xkVGeGHYVl/K2OmSFLQvyp2g5een5+Iy0=</DigestValue>
    </Reference>
  </SignedInfo>
  <SignatureValue>Bh5MbxkxzrhjgJOfnYo1OtOSni6YCRFC/vhetR9Ocqz4pynamijerNO6Te8a56or
o4oaVVBa78TTYBNUID6nhA==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/HDMd+j9sPER7ObjyaHtfv50jgc=</DigestValue>
      </Reference>
      <Reference URI="/word/endnotes.xml?ContentType=application/vnd.openxmlformats-officedocument.wordprocessingml.endnotes+xml">
        <DigestMethod Algorithm="http://www.w3.org/2000/09/xmldsig#sha1"/>
        <DigestValue>r2AdIeW1aVKS15XXBnqkiDQQS8s=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ZQfzZXDKA3oLIFTvfKIdmXKGp+w=</DigestValue>
      </Reference>
      <Reference URI="/word/footnotes.xml?ContentType=application/vnd.openxmlformats-officedocument.wordprocessingml.footnotes+xml">
        <DigestMethod Algorithm="http://www.w3.org/2000/09/xmldsig#sha1"/>
        <DigestValue>flG5RmDLY9/ZrWP6ZsiMtjKq3uQ=</DigestValue>
      </Reference>
      <Reference URI="/word/settings.xml?ContentType=application/vnd.openxmlformats-officedocument.wordprocessingml.settings+xml">
        <DigestMethod Algorithm="http://www.w3.org/2000/09/xmldsig#sha1"/>
        <DigestValue>/fO2T52VX1A6M5OL1lOXEVEI2cI=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2021-09-27T10:04:53Z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2021-09-27T10:04:53Z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719</Words>
  <Characters>4101</Characters>
  <Application>Microsoft Office Word</Application>
  <DocSecurity>4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2021-09-27T10:03:00Z</cp:lastPrinted>
  <dcterms:created xsi:type="dcterms:W3CDTF">2021-09-27T10:04:00Z</dcterms:created>
  <dcterms:modified xsi:type="dcterms:W3CDTF">2021-09-27T10:04:00Z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