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04-01/536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разработке проектно-сметной документации по капитальному ремонту кровли здания (ЛитераА) пожарной части, находящегося в оперативном пользовании ОКУ «ППС Курской области», расположенного по адресу: Курская область,  г. Железногорск, ул. Мира, д.65."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проектно-сметной документации по капитальному ремонту кровли здания (ЛитераА) пожарной части, находящегося в оперативном пользовании ОКУ «ППС Курской области», расположенного по адресу: Курская область,  г. Железногорск, ул. Мира, д.65.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212463205063846320100100350017112243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73 166,67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Анастасия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Анастасия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Анастасия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457</Words>
  <Characters>3509</Characters>
  <CharactersWithSpaces>3885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2021-09-27T09:38:31Z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