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F83" w:rsidRDefault="007B2F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F0F83" w:rsidRPr="007B2F17" w:rsidRDefault="007B2F17">
      <w:pPr>
        <w:ind w:firstLine="567"/>
        <w:jc w:val="center"/>
      </w:pPr>
      <w:r w:rsidRPr="007B2F17">
        <w:rPr>
          <w:rFonts w:eastAsia="Times New Roman"/>
          <w:b/>
          <w:bCs/>
          <w:sz w:val="20"/>
          <w:szCs w:val="20"/>
        </w:rPr>
        <w:t xml:space="preserve">"Поставка реагентов и расходных материалов для проведения </w:t>
      </w:r>
      <w:proofErr w:type="spellStart"/>
      <w:r w:rsidRPr="007B2F17">
        <w:rPr>
          <w:rFonts w:eastAsia="Times New Roman"/>
          <w:b/>
          <w:bCs/>
          <w:sz w:val="20"/>
          <w:szCs w:val="20"/>
        </w:rPr>
        <w:t>иммуногистохимических</w:t>
      </w:r>
      <w:proofErr w:type="spellEnd"/>
      <w:r w:rsidRPr="007B2F17">
        <w:rPr>
          <w:rFonts w:eastAsia="Times New Roman"/>
          <w:b/>
          <w:bCs/>
          <w:sz w:val="20"/>
          <w:szCs w:val="20"/>
        </w:rPr>
        <w:t xml:space="preserve"> исследований в СПб ГБУЗ «Городская больница № 40» во втором полугодии 2021 года" </w:t>
      </w:r>
    </w:p>
    <w:p w:rsidR="00CF0F83" w:rsidRPr="007B2F17" w:rsidRDefault="007B2F17">
      <w:pPr>
        <w:ind w:firstLine="567"/>
        <w:jc w:val="center"/>
        <w:rPr>
          <w:rFonts w:eastAsia="Times New Roman"/>
          <w:b/>
          <w:bCs/>
        </w:rPr>
      </w:pPr>
      <w:r w:rsidRPr="007B2F1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2F17">
        <w:rPr>
          <w:rFonts w:eastAsia="Times New Roman"/>
          <w:b/>
          <w:bCs/>
          <w:sz w:val="20"/>
          <w:szCs w:val="20"/>
        </w:rPr>
        <w:t xml:space="preserve"> 0372200047721000320) </w:t>
      </w:r>
    </w:p>
    <w:p w:rsidR="00CF0F83" w:rsidRPr="007B2F17" w:rsidRDefault="00CF0F83">
      <w:pPr>
        <w:ind w:firstLine="567"/>
        <w:jc w:val="center"/>
        <w:rPr>
          <w:sz w:val="20"/>
          <w:szCs w:val="20"/>
        </w:rPr>
      </w:pPr>
    </w:p>
    <w:p w:rsidR="00CF0F83" w:rsidRDefault="007B2F17">
      <w:pPr>
        <w:ind w:firstLine="567"/>
        <w:jc w:val="right"/>
      </w:pPr>
      <w:r w:rsidRPr="007B2F17">
        <w:rPr>
          <w:rFonts w:eastAsia="Times New Roman"/>
          <w:sz w:val="20"/>
          <w:szCs w:val="20"/>
        </w:rPr>
        <w:t>30.09.21 11:20:07 (</w:t>
      </w:r>
      <w:r>
        <w:rPr>
          <w:rFonts w:eastAsia="Times New Roman"/>
          <w:sz w:val="20"/>
          <w:szCs w:val="20"/>
          <w:lang w:val="en-US"/>
        </w:rPr>
        <w:t>MSK</w:t>
      </w:r>
      <w:r w:rsidRPr="007B2F17">
        <w:rPr>
          <w:rFonts w:eastAsia="Times New Roman"/>
          <w:sz w:val="20"/>
          <w:szCs w:val="20"/>
        </w:rPr>
        <w:t>+00:00)</w:t>
      </w:r>
    </w:p>
    <w:p w:rsidR="00CF0F83" w:rsidRPr="007B2F17" w:rsidRDefault="00CF0F83">
      <w:pPr>
        <w:ind w:firstLine="567"/>
        <w:rPr>
          <w:rFonts w:eastAsia="Times New Roman"/>
          <w:sz w:val="20"/>
          <w:szCs w:val="20"/>
        </w:rPr>
      </w:pPr>
    </w:p>
    <w:p w:rsidR="00CF0F83" w:rsidRDefault="007B2F17">
      <w:r>
        <w:rPr>
          <w:rFonts w:eastAsia="Times New Roman"/>
          <w:sz w:val="20"/>
          <w:szCs w:val="20"/>
        </w:rPr>
        <w:t>Организатор</w:t>
      </w:r>
      <w:r w:rsidRPr="007B2F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2F1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F0F83" w:rsidRPr="007B2F17" w:rsidRDefault="00CF0F83">
      <w:pPr>
        <w:rPr>
          <w:rFonts w:eastAsia="Times New Roman"/>
          <w:sz w:val="20"/>
          <w:szCs w:val="20"/>
        </w:rPr>
      </w:pPr>
    </w:p>
    <w:p w:rsidR="00CF0F83" w:rsidRDefault="007B2F17">
      <w:r>
        <w:rPr>
          <w:rFonts w:eastAsia="Times New Roman"/>
          <w:sz w:val="20"/>
          <w:szCs w:val="20"/>
        </w:rPr>
        <w:t>Заказчик</w:t>
      </w:r>
      <w:r w:rsidRPr="007B2F17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7B2F17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CF0F83" w:rsidRPr="007B2F17" w:rsidRDefault="00CF0F83">
      <w:pPr>
        <w:rPr>
          <w:rFonts w:eastAsia="Times New Roman"/>
          <w:sz w:val="20"/>
          <w:szCs w:val="20"/>
        </w:rPr>
      </w:pPr>
    </w:p>
    <w:p w:rsidR="00CF0F83" w:rsidRPr="007B2F17" w:rsidRDefault="007B2F17" w:rsidP="007B2F1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B2F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2F17">
        <w:rPr>
          <w:rFonts w:eastAsia="Times New Roman"/>
          <w:sz w:val="20"/>
          <w:szCs w:val="20"/>
        </w:rPr>
        <w:t xml:space="preserve">: </w:t>
      </w:r>
      <w:r w:rsidRPr="007B2F17">
        <w:rPr>
          <w:rFonts w:eastAsia="Times New Roman"/>
          <w:b/>
          <w:sz w:val="20"/>
          <w:szCs w:val="20"/>
        </w:rPr>
        <w:t xml:space="preserve">Поставка реагентов и расходных материалов для проведения </w:t>
      </w:r>
      <w:proofErr w:type="spellStart"/>
      <w:r w:rsidRPr="007B2F17">
        <w:rPr>
          <w:rFonts w:eastAsia="Times New Roman"/>
          <w:b/>
          <w:sz w:val="20"/>
          <w:szCs w:val="20"/>
        </w:rPr>
        <w:t>иммуногистохимических</w:t>
      </w:r>
      <w:proofErr w:type="spellEnd"/>
      <w:r w:rsidRPr="007B2F17">
        <w:rPr>
          <w:rFonts w:eastAsia="Times New Roman"/>
          <w:b/>
          <w:sz w:val="20"/>
          <w:szCs w:val="20"/>
        </w:rPr>
        <w:t xml:space="preserve"> исследований в СПб ГБУЗ «Городская больница № 40» во втором полугодии 2021 года</w:t>
      </w:r>
    </w:p>
    <w:p w:rsidR="00CF0F83" w:rsidRPr="007B2F17" w:rsidRDefault="00CF0F83" w:rsidP="007B2F17">
      <w:pPr>
        <w:jc w:val="both"/>
        <w:rPr>
          <w:rFonts w:eastAsia="Times New Roman"/>
          <w:b/>
          <w:sz w:val="20"/>
          <w:szCs w:val="20"/>
        </w:rPr>
      </w:pPr>
    </w:p>
    <w:p w:rsidR="00CF0F83" w:rsidRPr="007B2F17" w:rsidRDefault="007B2F17">
      <w:pPr>
        <w:rPr>
          <w:b/>
        </w:rPr>
      </w:pPr>
      <w:r w:rsidRPr="007B2F17">
        <w:rPr>
          <w:rFonts w:eastAsia="Times New Roman"/>
          <w:b/>
          <w:sz w:val="20"/>
          <w:szCs w:val="20"/>
        </w:rPr>
        <w:t>Начальн</w:t>
      </w:r>
      <w:r w:rsidRPr="007B2F17">
        <w:rPr>
          <w:rFonts w:eastAsia="Times New Roman"/>
          <w:b/>
          <w:sz w:val="20"/>
          <w:szCs w:val="20"/>
        </w:rPr>
        <w:t>ая (максимальная) цена контракта: 1 442 677,13 руб.</w:t>
      </w:r>
    </w:p>
    <w:p w:rsidR="00CF0F83" w:rsidRDefault="00CF0F8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F0F83" w:rsidRPr="007B2F17" w:rsidTr="007B2F1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F0F83" w:rsidRPr="007B2F17" w:rsidRDefault="007B2F17">
            <w:pPr>
              <w:pStyle w:val="af9"/>
              <w:rPr>
                <w:sz w:val="16"/>
              </w:rPr>
            </w:pPr>
            <w:proofErr w:type="spellStart"/>
            <w:r w:rsidRPr="007B2F1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F0F83" w:rsidRPr="007B2F1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F0F83" w:rsidRPr="007B2F17" w:rsidRDefault="007B2F17">
                  <w:pPr>
                    <w:jc w:val="both"/>
                    <w:rPr>
                      <w:sz w:val="16"/>
                    </w:rPr>
                  </w:pPr>
                  <w:r w:rsidRPr="007B2F17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F0F83" w:rsidRPr="007B2F17" w:rsidRDefault="007B2F17">
                  <w:pPr>
                    <w:jc w:val="both"/>
                    <w:rPr>
                      <w:sz w:val="16"/>
                    </w:rPr>
                  </w:pPr>
                  <w:r w:rsidRPr="007B2F17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пунктом 1.6.2. раздела</w:t>
                  </w:r>
                  <w:r w:rsidRPr="007B2F17">
                    <w:rPr>
                      <w:sz w:val="16"/>
                      <w:szCs w:val="20"/>
                    </w:rPr>
                    <w:t xml:space="preserve"> </w:t>
                  </w:r>
                  <w:r w:rsidRPr="007B2F1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B2F17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CF0F83" w:rsidRPr="007B2F1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F0F83" w:rsidRPr="007B2F17" w:rsidRDefault="007B2F17">
                  <w:pPr>
                    <w:jc w:val="both"/>
                    <w:rPr>
                      <w:sz w:val="16"/>
                    </w:rPr>
                  </w:pPr>
                  <w:r w:rsidRPr="007B2F17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F0F83" w:rsidRPr="007B2F17" w:rsidRDefault="007B2F17">
                  <w:pPr>
                    <w:jc w:val="both"/>
                    <w:rPr>
                      <w:sz w:val="16"/>
                    </w:rPr>
                  </w:pPr>
                  <w:r w:rsidRPr="007B2F17">
                    <w:rPr>
                      <w:sz w:val="16"/>
                      <w:szCs w:val="20"/>
                    </w:rPr>
                    <w:t xml:space="preserve">Установлено требование об отсутствии в </w:t>
                  </w:r>
                  <w:r w:rsidRPr="007B2F17">
                    <w:rPr>
                      <w:sz w:val="16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F0F83" w:rsidRPr="007B2F17" w:rsidRDefault="00CF0F8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CF0F83" w:rsidRPr="007B2F17" w:rsidTr="007B2F1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F0F83" w:rsidRPr="007B2F17" w:rsidRDefault="007B2F17">
            <w:pPr>
              <w:pStyle w:val="af9"/>
              <w:rPr>
                <w:sz w:val="16"/>
              </w:rPr>
            </w:pPr>
            <w:proofErr w:type="spellStart"/>
            <w:r w:rsidRPr="007B2F1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F0F83" w:rsidRPr="007B2F1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F0F83" w:rsidRPr="007B2F17" w:rsidRDefault="007B2F17">
                  <w:pPr>
                    <w:jc w:val="both"/>
                    <w:rPr>
                      <w:sz w:val="16"/>
                    </w:rPr>
                  </w:pPr>
                  <w:r w:rsidRPr="007B2F17">
                    <w:rPr>
                      <w:sz w:val="16"/>
                      <w:szCs w:val="20"/>
                    </w:rPr>
                    <w:t>Участникам, заявки или окончатель</w:t>
                  </w:r>
                  <w:r w:rsidRPr="007B2F17">
                    <w:rPr>
                      <w:sz w:val="16"/>
                      <w:szCs w:val="20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F0F83" w:rsidRPr="007B2F17" w:rsidRDefault="007B2F1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B2F1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F0F83" w:rsidRPr="007B2F17" w:rsidRDefault="00CF0F83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CF0F83" w:rsidRPr="007B2F17" w:rsidTr="007B2F1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F0F83" w:rsidRPr="007B2F17" w:rsidRDefault="007B2F17">
            <w:pPr>
              <w:pStyle w:val="af9"/>
              <w:rPr>
                <w:sz w:val="16"/>
              </w:rPr>
            </w:pPr>
            <w:proofErr w:type="spellStart"/>
            <w:r w:rsidRPr="007B2F1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F0F83" w:rsidRPr="007B2F1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F0F83" w:rsidRPr="007B2F17" w:rsidRDefault="007B2F17">
                  <w:pPr>
                    <w:rPr>
                      <w:sz w:val="16"/>
                    </w:rPr>
                  </w:pPr>
                  <w:r w:rsidRPr="007B2F17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7B2F17">
                    <w:rPr>
                      <w:sz w:val="16"/>
                      <w:szCs w:val="20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CF0F83" w:rsidRPr="007B2F1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F0F83" w:rsidRPr="007B2F17" w:rsidRDefault="007B2F17">
                  <w:pPr>
                    <w:rPr>
                      <w:sz w:val="16"/>
                    </w:rPr>
                  </w:pPr>
                  <w:r w:rsidRPr="007B2F17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F0F83" w:rsidRPr="007B2F17" w:rsidRDefault="007B2F17">
                  <w:pPr>
                    <w:rPr>
                      <w:sz w:val="16"/>
                    </w:rPr>
                  </w:pPr>
                  <w:r w:rsidRPr="007B2F17">
                    <w:rPr>
                      <w:sz w:val="16"/>
                      <w:szCs w:val="20"/>
                    </w:rPr>
                    <w:t xml:space="preserve">Участники закупки могут быть только субъектами </w:t>
                  </w:r>
                  <w:r w:rsidRPr="007B2F17">
                    <w:rPr>
                      <w:sz w:val="16"/>
                      <w:szCs w:val="20"/>
                    </w:rPr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B2F17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B2F1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B2F17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B2F1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B2F1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B2F1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B2F1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F0F83" w:rsidRPr="007B2F17" w:rsidRDefault="00CF0F83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CF0F83" w:rsidRDefault="00CF0F83">
      <w:pPr>
        <w:rPr>
          <w:rFonts w:eastAsia="Times New Roman"/>
          <w:sz w:val="20"/>
          <w:szCs w:val="20"/>
        </w:rPr>
      </w:pPr>
    </w:p>
    <w:p w:rsidR="00CF0F83" w:rsidRDefault="007B2F1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F0F83">
        <w:tc>
          <w:tcPr>
            <w:tcW w:w="4960" w:type="dxa"/>
            <w:shd w:val="clear" w:color="auto" w:fill="auto"/>
          </w:tcPr>
          <w:p w:rsidR="00CF0F83" w:rsidRDefault="007B2F1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0F83" w:rsidRDefault="007B2F1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F0F83">
        <w:tc>
          <w:tcPr>
            <w:tcW w:w="4960" w:type="dxa"/>
            <w:shd w:val="clear" w:color="auto" w:fill="auto"/>
          </w:tcPr>
          <w:p w:rsidR="00CF0F83" w:rsidRDefault="007B2F1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0F83" w:rsidRDefault="007B2F1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F0F83">
        <w:tc>
          <w:tcPr>
            <w:tcW w:w="4960" w:type="dxa"/>
            <w:shd w:val="clear" w:color="auto" w:fill="auto"/>
          </w:tcPr>
          <w:p w:rsidR="00CF0F83" w:rsidRDefault="007B2F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0F83" w:rsidRDefault="007B2F17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CF0F83" w:rsidRDefault="00CF0F83">
      <w:pPr>
        <w:rPr>
          <w:rFonts w:eastAsia="Times New Roman"/>
          <w:sz w:val="20"/>
          <w:szCs w:val="20"/>
        </w:rPr>
      </w:pPr>
    </w:p>
    <w:p w:rsidR="00CF0F83" w:rsidRDefault="007B2F1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CF0F83" w:rsidRDefault="00CF0F8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35"/>
        <w:gridCol w:w="2708"/>
        <w:gridCol w:w="2332"/>
      </w:tblGrid>
      <w:tr w:rsidR="00CF0F83" w:rsidTr="007B2F17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F0F83" w:rsidRDefault="007B2F1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F0F83" w:rsidRPr="007B2F17" w:rsidTr="007B2F1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F83" w:rsidRPr="007B2F17" w:rsidRDefault="007B2F17" w:rsidP="007B2F17">
            <w:pPr>
              <w:jc w:val="center"/>
              <w:rPr>
                <w:b/>
                <w:sz w:val="18"/>
                <w:szCs w:val="20"/>
              </w:rPr>
            </w:pPr>
            <w:r w:rsidRPr="007B2F1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F83" w:rsidRPr="007B2F17" w:rsidRDefault="007B2F17" w:rsidP="007B2F17">
            <w:pPr>
              <w:jc w:val="center"/>
              <w:rPr>
                <w:b/>
                <w:sz w:val="18"/>
                <w:szCs w:val="20"/>
              </w:rPr>
            </w:pPr>
            <w:r w:rsidRPr="007B2F1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F83" w:rsidRPr="007B2F17" w:rsidRDefault="007B2F17" w:rsidP="007B2F17">
            <w:pPr>
              <w:jc w:val="center"/>
              <w:rPr>
                <w:b/>
                <w:sz w:val="18"/>
                <w:szCs w:val="20"/>
              </w:rPr>
            </w:pPr>
            <w:r w:rsidRPr="007B2F1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F83" w:rsidRPr="007B2F17" w:rsidRDefault="007B2F17" w:rsidP="007B2F17">
            <w:pPr>
              <w:jc w:val="center"/>
              <w:rPr>
                <w:b/>
                <w:sz w:val="18"/>
                <w:szCs w:val="20"/>
              </w:rPr>
            </w:pPr>
            <w:r w:rsidRPr="007B2F1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F0F83" w:rsidTr="007B2F1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F83" w:rsidRPr="007B2F17" w:rsidRDefault="007B2F17" w:rsidP="007B2F17">
            <w:pPr>
              <w:pStyle w:val="af9"/>
              <w:jc w:val="center"/>
              <w:rPr>
                <w:sz w:val="18"/>
              </w:rPr>
            </w:pPr>
            <w:r w:rsidRPr="007B2F17">
              <w:rPr>
                <w:sz w:val="18"/>
                <w:szCs w:val="20"/>
                <w:lang w:val="en-US"/>
              </w:rPr>
              <w:t>EA-117208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F83" w:rsidRPr="007B2F17" w:rsidRDefault="007B2F17" w:rsidP="007B2F17">
            <w:pPr>
              <w:jc w:val="center"/>
              <w:rPr>
                <w:sz w:val="18"/>
              </w:rPr>
            </w:pPr>
            <w:r w:rsidRPr="007B2F17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F83" w:rsidRPr="007B2F17" w:rsidRDefault="007B2F17" w:rsidP="007B2F17">
            <w:pPr>
              <w:jc w:val="center"/>
              <w:rPr>
                <w:sz w:val="18"/>
              </w:rPr>
            </w:pPr>
            <w:r w:rsidRPr="007B2F17">
              <w:rPr>
                <w:sz w:val="18"/>
                <w:szCs w:val="20"/>
              </w:rPr>
              <w:t xml:space="preserve">Участник </w:t>
            </w:r>
            <w:r w:rsidRPr="007B2F17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F83" w:rsidRPr="007B2F17" w:rsidRDefault="007B2F17" w:rsidP="007B2F17">
            <w:pPr>
              <w:jc w:val="center"/>
              <w:rPr>
                <w:sz w:val="18"/>
              </w:rPr>
            </w:pPr>
            <w:r w:rsidRPr="007B2F1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F0F83" w:rsidRDefault="00CF0F8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35"/>
        <w:gridCol w:w="2650"/>
        <w:gridCol w:w="2390"/>
      </w:tblGrid>
      <w:tr w:rsidR="00CF0F83" w:rsidTr="007B2F17">
        <w:tc>
          <w:tcPr>
            <w:tcW w:w="9915" w:type="dxa"/>
            <w:gridSpan w:val="4"/>
            <w:shd w:val="clear" w:color="auto" w:fill="auto"/>
          </w:tcPr>
          <w:p w:rsidR="00CF0F83" w:rsidRDefault="007B2F1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F0F83" w:rsidRPr="007B2F17" w:rsidTr="007B2F1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F83" w:rsidRPr="007B2F17" w:rsidRDefault="007B2F17" w:rsidP="007B2F1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B2F1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F83" w:rsidRPr="007B2F17" w:rsidRDefault="007B2F17" w:rsidP="007B2F1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B2F17">
              <w:rPr>
                <w:b/>
                <w:sz w:val="18"/>
                <w:szCs w:val="20"/>
              </w:rPr>
              <w:t>Наименование / ИНН</w:t>
            </w:r>
          </w:p>
          <w:p w:rsidR="00CF0F83" w:rsidRPr="007B2F17" w:rsidRDefault="007B2F17" w:rsidP="007B2F1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B2F1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F83" w:rsidRPr="007B2F17" w:rsidRDefault="007B2F17" w:rsidP="007B2F1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B2F17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F83" w:rsidRPr="007B2F17" w:rsidRDefault="007B2F17" w:rsidP="007B2F1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B2F1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F0F83" w:rsidTr="007B2F1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F83" w:rsidRPr="007B2F17" w:rsidRDefault="007B2F17" w:rsidP="007B2F17">
            <w:pPr>
              <w:jc w:val="center"/>
              <w:rPr>
                <w:sz w:val="18"/>
              </w:rPr>
            </w:pPr>
            <w:r w:rsidRPr="007B2F17">
              <w:rPr>
                <w:sz w:val="18"/>
                <w:szCs w:val="20"/>
                <w:lang w:val="en-US"/>
              </w:rPr>
              <w:t>EA-117208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F83" w:rsidRPr="007B2F17" w:rsidRDefault="007B2F17" w:rsidP="007B2F17">
            <w:pPr>
              <w:jc w:val="center"/>
              <w:rPr>
                <w:sz w:val="18"/>
              </w:rPr>
            </w:pPr>
            <w:r w:rsidRPr="007B2F17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F83" w:rsidRPr="007B2F17" w:rsidRDefault="007B2F17" w:rsidP="007B2F17">
            <w:pPr>
              <w:jc w:val="center"/>
              <w:rPr>
                <w:sz w:val="18"/>
              </w:rPr>
            </w:pPr>
            <w:proofErr w:type="spellStart"/>
            <w:r w:rsidRPr="007B2F17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B2F1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B2F17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B2F1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B2F17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F83" w:rsidRPr="007B2F17" w:rsidRDefault="007B2F17" w:rsidP="007B2F17">
            <w:pPr>
              <w:jc w:val="center"/>
              <w:rPr>
                <w:sz w:val="18"/>
              </w:rPr>
            </w:pPr>
            <w:r w:rsidRPr="007B2F1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F0F83" w:rsidTr="007B2F1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F83" w:rsidRPr="007B2F17" w:rsidRDefault="007B2F17" w:rsidP="007B2F17">
            <w:pPr>
              <w:jc w:val="center"/>
              <w:rPr>
                <w:sz w:val="18"/>
              </w:rPr>
            </w:pPr>
            <w:r w:rsidRPr="007B2F17">
              <w:rPr>
                <w:sz w:val="18"/>
                <w:szCs w:val="20"/>
                <w:lang w:val="en-US"/>
              </w:rPr>
              <w:lastRenderedPageBreak/>
              <w:t>EA-117208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F83" w:rsidRPr="007B2F17" w:rsidRDefault="007B2F17" w:rsidP="007B2F17">
            <w:pPr>
              <w:jc w:val="center"/>
              <w:rPr>
                <w:sz w:val="18"/>
              </w:rPr>
            </w:pPr>
            <w:r w:rsidRPr="007B2F17">
              <w:rPr>
                <w:sz w:val="18"/>
                <w:szCs w:val="20"/>
              </w:rPr>
              <w:t xml:space="preserve">ОБЩЕСТВО С </w:t>
            </w:r>
            <w:r w:rsidRPr="007B2F17">
              <w:rPr>
                <w:sz w:val="18"/>
                <w:szCs w:val="20"/>
              </w:rPr>
              <w:t>ОГРАНИЧЕННОЙ ОТВЕТСТВЕННОСТЬЮ "ГК "МАХАОН" / 7813446073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F83" w:rsidRPr="007B2F17" w:rsidRDefault="007B2F17" w:rsidP="007B2F17">
            <w:pPr>
              <w:jc w:val="center"/>
              <w:rPr>
                <w:sz w:val="18"/>
              </w:rPr>
            </w:pPr>
            <w:r w:rsidRPr="007B2F17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F83" w:rsidRPr="007B2F17" w:rsidRDefault="007B2F17" w:rsidP="007B2F17">
            <w:pPr>
              <w:jc w:val="center"/>
              <w:rPr>
                <w:sz w:val="18"/>
              </w:rPr>
            </w:pPr>
            <w:r w:rsidRPr="007B2F1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F0F83" w:rsidTr="007B2F1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F83" w:rsidRPr="007B2F17" w:rsidRDefault="007B2F17" w:rsidP="007B2F17">
            <w:pPr>
              <w:jc w:val="center"/>
              <w:rPr>
                <w:sz w:val="18"/>
              </w:rPr>
            </w:pPr>
            <w:r w:rsidRPr="007B2F17">
              <w:rPr>
                <w:sz w:val="18"/>
                <w:szCs w:val="20"/>
                <w:lang w:val="en-US"/>
              </w:rPr>
              <w:t>EA-117208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F83" w:rsidRPr="007B2F17" w:rsidRDefault="007B2F17" w:rsidP="007B2F17">
            <w:pPr>
              <w:jc w:val="center"/>
              <w:rPr>
                <w:sz w:val="18"/>
              </w:rPr>
            </w:pPr>
            <w:r w:rsidRPr="007B2F17">
              <w:rPr>
                <w:sz w:val="18"/>
                <w:szCs w:val="20"/>
              </w:rPr>
              <w:t>ОБЩЕСТВО С ОГРАНИЧЕННОЙ ОТВЕТСТВЕННОСТЬЮ "ГК "МАХАОН"</w:t>
            </w:r>
            <w:r w:rsidRPr="007B2F17">
              <w:rPr>
                <w:sz w:val="18"/>
                <w:szCs w:val="20"/>
              </w:rPr>
              <w:t xml:space="preserve"> / 7813446073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F83" w:rsidRPr="007B2F17" w:rsidRDefault="007B2F17" w:rsidP="007B2F17">
            <w:pPr>
              <w:jc w:val="center"/>
              <w:rPr>
                <w:sz w:val="18"/>
              </w:rPr>
            </w:pPr>
            <w:r w:rsidRPr="007B2F17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0F83" w:rsidRPr="007B2F17" w:rsidRDefault="007B2F17" w:rsidP="007B2F17">
            <w:pPr>
              <w:jc w:val="center"/>
              <w:rPr>
                <w:sz w:val="18"/>
              </w:rPr>
            </w:pPr>
            <w:r w:rsidRPr="007B2F1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F0F83" w:rsidRDefault="00CF0F83">
      <w:pPr>
        <w:jc w:val="both"/>
        <w:rPr>
          <w:sz w:val="20"/>
          <w:szCs w:val="20"/>
        </w:rPr>
      </w:pPr>
    </w:p>
    <w:p w:rsidR="00CF0F83" w:rsidRDefault="007B2F1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</w:t>
      </w:r>
      <w:r>
        <w:rPr>
          <w:sz w:val="20"/>
          <w:szCs w:val="20"/>
        </w:rPr>
        <w:t>или группы иностранных государств, работ, услуг, соответственно выполняемых, оказываемых иностранными лицами.</w:t>
      </w:r>
    </w:p>
    <w:p w:rsidR="00CF0F83" w:rsidRPr="007B2F17" w:rsidRDefault="00CF0F83">
      <w:pPr>
        <w:jc w:val="both"/>
        <w:rPr>
          <w:sz w:val="20"/>
          <w:szCs w:val="20"/>
        </w:rPr>
      </w:pPr>
    </w:p>
    <w:p w:rsidR="00CF0F83" w:rsidRDefault="007B2F17">
      <w:pPr>
        <w:jc w:val="both"/>
      </w:pPr>
      <w:r w:rsidRPr="007B2F1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 w:rsidRPr="007B2F17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 w:rsidRPr="007B2F17">
        <w:rPr>
          <w:rFonts w:eastAsia="Times New Roman"/>
          <w:sz w:val="20"/>
          <w:szCs w:val="20"/>
        </w:rPr>
        <w:t>стрирована только одна заявка.</w:t>
      </w:r>
    </w:p>
    <w:p w:rsidR="00CF0F83" w:rsidRPr="007B2F17" w:rsidRDefault="00CF0F83">
      <w:pPr>
        <w:jc w:val="both"/>
        <w:rPr>
          <w:sz w:val="20"/>
          <w:szCs w:val="20"/>
        </w:rPr>
      </w:pPr>
    </w:p>
    <w:p w:rsidR="00CF0F83" w:rsidRPr="007B2F17" w:rsidRDefault="007B2F17">
      <w:pPr>
        <w:jc w:val="both"/>
        <w:rPr>
          <w:b/>
        </w:rPr>
      </w:pPr>
      <w:r w:rsidRPr="007B2F1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7B2F17">
        <w:rPr>
          <w:rFonts w:eastAsia="Times New Roman"/>
          <w:sz w:val="20"/>
          <w:szCs w:val="20"/>
        </w:rPr>
        <w:t xml:space="preserve">обеспечения государственных и муниципальных нужд» контракт заключается с единственным участником </w:t>
      </w:r>
      <w:r w:rsidRPr="007B2F17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CF0F83" w:rsidRDefault="007B2F1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F0F83" w:rsidRDefault="00CF0F83">
      <w:pPr>
        <w:rPr>
          <w:rFonts w:eastAsia="Times New Roman"/>
          <w:sz w:val="20"/>
          <w:szCs w:val="20"/>
        </w:rPr>
      </w:pPr>
    </w:p>
    <w:p w:rsidR="00CF0F83" w:rsidRDefault="007B2F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F0F83" w:rsidRDefault="00CF0F83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CF0F83" w:rsidRDefault="007B2F1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F0F83" w:rsidRDefault="00CF0F8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F0F83">
        <w:tc>
          <w:tcPr>
            <w:tcW w:w="3307" w:type="dxa"/>
            <w:shd w:val="clear" w:color="auto" w:fill="auto"/>
            <w:vAlign w:val="bottom"/>
          </w:tcPr>
          <w:p w:rsidR="00CF0F83" w:rsidRDefault="007B2F1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F0F83" w:rsidRDefault="00CF0F8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F0F83" w:rsidRDefault="007B2F1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F0F83">
        <w:tc>
          <w:tcPr>
            <w:tcW w:w="3307" w:type="dxa"/>
            <w:shd w:val="clear" w:color="auto" w:fill="auto"/>
            <w:vAlign w:val="bottom"/>
          </w:tcPr>
          <w:p w:rsidR="00CF0F83" w:rsidRDefault="007B2F1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F0F83" w:rsidRDefault="00CF0F8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F0F83" w:rsidRDefault="007B2F17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F0F83">
        <w:tc>
          <w:tcPr>
            <w:tcW w:w="3307" w:type="dxa"/>
            <w:shd w:val="clear" w:color="auto" w:fill="auto"/>
            <w:vAlign w:val="bottom"/>
          </w:tcPr>
          <w:p w:rsidR="00CF0F83" w:rsidRDefault="007B2F1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F0F83" w:rsidRDefault="00CF0F8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F0F83" w:rsidRDefault="007B2F17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7B2F17"/>
    <w:sectPr w:rsidR="00000000" w:rsidSect="007B2F17">
      <w:footerReference w:type="default" r:id="rId7"/>
      <w:pgSz w:w="11906" w:h="16838"/>
      <w:pgMar w:top="851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B2F17">
      <w:r>
        <w:separator/>
      </w:r>
    </w:p>
  </w:endnote>
  <w:endnote w:type="continuationSeparator" w:id="0">
    <w:p w:rsidR="00000000" w:rsidRDefault="007B2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F83" w:rsidRDefault="00CF0F83">
    <w:pPr>
      <w:jc w:val="both"/>
    </w:pPr>
  </w:p>
  <w:p w:rsidR="00CF0F83" w:rsidRDefault="00CF0F83">
    <w:pPr>
      <w:pStyle w:val="afe"/>
    </w:pPr>
  </w:p>
  <w:p w:rsidR="00CF0F83" w:rsidRDefault="00CF0F8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F83" w:rsidRDefault="00CF0F83"/>
  </w:footnote>
  <w:footnote w:type="continuationSeparator" w:id="0">
    <w:p w:rsidR="00CF0F83" w:rsidRDefault="007B2F17">
      <w:r>
        <w:continuationSeparator/>
      </w:r>
    </w:p>
  </w:footnote>
  <w:footnote w:id="1">
    <w:p w:rsidR="00CF0F83" w:rsidRDefault="007B2F1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F83"/>
    <w:rsid w:val="007B2F17"/>
    <w:rsid w:val="00CF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ARcYkF1hRduUzEPT/BOcIEL0OmqN12pCCRP8Fob2Mko=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Hrgi9jtiXzA+YmuUYBnujQmH9bQBO6J8IvKryKPq8gw=</DigestValue>
    </Reference>
  </SignedInfo>
  <SignatureValue>bj61iboYJMGQWsVc8HYuVf2tKaCqIvtRFOxUzUiSYD8arhXAff6dYsmQWNPqUdwV
1qW4UUmcseuQkF5gCRPbYQ==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QqQ2D4iC0nrrB3zCF6Hbt1vI+90=</DigestValue>
      </Reference>
      <Reference URI="/word/endnotes.xml?ContentType=application/vnd.openxmlformats-officedocument.wordprocessingml.endnotes+xml">
        <DigestMethod Algorithm="http://www.w3.org/2000/09/xmldsig#sha1"/>
        <DigestValue>rK64sYq+X5ooLBCaStvcoTG0RbE=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Al6EPSiXFujSOUAxABxAgi+iWvY=</DigestValue>
      </Reference>
      <Reference URI="/word/footnotes.xml?ContentType=application/vnd.openxmlformats-officedocument.wordprocessingml.footnotes+xml">
        <DigestMethod Algorithm="http://www.w3.org/2000/09/xmldsig#sha1"/>
        <DigestValue>neFC8In005oCBKGKDpEO5rk9lac=</DigestValue>
      </Reference>
      <Reference URI="/word/settings.xml?ContentType=application/vnd.openxmlformats-officedocument.wordprocessingml.settings+xml">
        <DigestMethod Algorithm="http://www.w3.org/2000/09/xmldsig#sha1"/>
        <DigestValue>WAruc0C0JDk2FfoeFIZ4Hk8YaJI=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2021-09-30T08:19:45Z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2021-09-30T08:19:45Z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QyIrIGLaYNU4BCTGgy1U5L97cF8rRmGSaZD+J7axDLs=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r4s5R2D13uq+lpqjAtJqj2or8AwFeY/TEoFHyAruLZA=</DigestValue>
    </Reference>
  </SignedInfo>
  <SignatureValue>4vfyfE+hsQGQuCMBeus80YGzM0WtMTTyTzFV/T9uBhWOttQcJQNNkZLXbzXwXoQH
mTG7+fd9Dq008Z3iYCJmTQ==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QqQ2D4iC0nrrB3zCF6Hbt1vI+90=</DigestValue>
      </Reference>
      <Reference URI="/word/endnotes.xml?ContentType=application/vnd.openxmlformats-officedocument.wordprocessingml.endnotes+xml">
        <DigestMethod Algorithm="http://www.w3.org/2000/09/xmldsig#sha1"/>
        <DigestValue>rK64sYq+X5ooLBCaStvcoTG0RbE=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Al6EPSiXFujSOUAxABxAgi+iWvY=</DigestValue>
      </Reference>
      <Reference URI="/word/footnotes.xml?ContentType=application/vnd.openxmlformats-officedocument.wordprocessingml.footnotes+xml">
        <DigestMethod Algorithm="http://www.w3.org/2000/09/xmldsig#sha1"/>
        <DigestValue>neFC8In005oCBKGKDpEO5rk9lac=</DigestValue>
      </Reference>
      <Reference URI="/word/settings.xml?ContentType=application/vnd.openxmlformats-officedocument.wordprocessingml.settings+xml">
        <DigestMethod Algorithm="http://www.w3.org/2000/09/xmldsig#sha1"/>
        <DigestValue>WAruc0C0JDk2FfoeFIZ4Hk8YaJI=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2021-09-30T08:19:53Z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2021-09-30T08:19:53Z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GG+0niEKQ3fCqSoNnufVfa9JvjJCRVnQa9ZqLspbPSk=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UcVpgGNTJPCF09FlYXw2gYAttNZ92SprDsYBflBgmtY=</DigestValue>
    </Reference>
  </SignedInfo>
  <SignatureValue>L7gyTTaqU+hrkPpM33OC+9RVmicQxc/VbkGoMRCmR2GJIGmvWOi3lzyRqjvzRQ+3
EJqqeWTWkqggbxv98eBJZg==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QqQ2D4iC0nrrB3zCF6Hbt1vI+90=</DigestValue>
      </Reference>
      <Reference URI="/word/endnotes.xml?ContentType=application/vnd.openxmlformats-officedocument.wordprocessingml.endnotes+xml">
        <DigestMethod Algorithm="http://www.w3.org/2000/09/xmldsig#sha1"/>
        <DigestValue>rK64sYq+X5ooLBCaStvcoTG0RbE=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Al6EPSiXFujSOUAxABxAgi+iWvY=</DigestValue>
      </Reference>
      <Reference URI="/word/footnotes.xml?ContentType=application/vnd.openxmlformats-officedocument.wordprocessingml.footnotes+xml">
        <DigestMethod Algorithm="http://www.w3.org/2000/09/xmldsig#sha1"/>
        <DigestValue>neFC8In005oCBKGKDpEO5rk9lac=</DigestValue>
      </Reference>
      <Reference URI="/word/settings.xml?ContentType=application/vnd.openxmlformats-officedocument.wordprocessingml.settings+xml">
        <DigestMethod Algorithm="http://www.w3.org/2000/09/xmldsig#sha1"/>
        <DigestValue>WAruc0C0JDk2FfoeFIZ4Hk8YaJI=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2021-09-30T09:09:58Z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2021-09-30T09:09:58Z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778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2021-09-30T08:19:00Z</cp:lastPrinted>
  <dcterms:created xsi:type="dcterms:W3CDTF">2019-08-30T06:11:00Z</dcterms:created>
  <dcterms:modified xsi:type="dcterms:W3CDTF">2021-09-30T08:19:00Z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