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ACE" w:rsidRDefault="00B26B8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4ACE" w:rsidRDefault="00B26B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товаров, работ и услуг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ЦРБ" на 2021 год."</w:t>
      </w:r>
    </w:p>
    <w:p w:rsidR="006B4ACE" w:rsidRPr="00BD7082" w:rsidRDefault="00B26B8E">
      <w:pPr>
        <w:ind w:firstLine="567"/>
        <w:jc w:val="center"/>
        <w:rPr>
          <w:rFonts w:eastAsia="Times New Roman"/>
          <w:b/>
          <w:bCs/>
        </w:rPr>
      </w:pPr>
      <w:r w:rsidRPr="00BD708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D7082">
        <w:rPr>
          <w:rFonts w:eastAsia="Times New Roman"/>
          <w:b/>
          <w:bCs/>
          <w:sz w:val="20"/>
          <w:szCs w:val="20"/>
        </w:rPr>
        <w:t xml:space="preserve"> 0303300145221000096) </w:t>
      </w:r>
    </w:p>
    <w:p w:rsidR="006B4ACE" w:rsidRPr="00BD7082" w:rsidRDefault="006B4ACE">
      <w:pPr>
        <w:ind w:firstLine="567"/>
        <w:jc w:val="center"/>
        <w:rPr>
          <w:sz w:val="20"/>
          <w:szCs w:val="20"/>
        </w:rPr>
      </w:pPr>
    </w:p>
    <w:p w:rsidR="006B4ACE" w:rsidRPr="00BD7082" w:rsidRDefault="00B26B8E">
      <w:pPr>
        <w:ind w:firstLine="567"/>
        <w:jc w:val="right"/>
      </w:pPr>
      <w:r w:rsidRPr="00BD7082">
        <w:rPr>
          <w:rFonts w:eastAsia="Times New Roman"/>
          <w:sz w:val="20"/>
          <w:szCs w:val="20"/>
        </w:rPr>
        <w:t>05.10.21 12:31:44 (</w:t>
      </w:r>
      <w:r>
        <w:rPr>
          <w:rFonts w:eastAsia="Times New Roman"/>
          <w:sz w:val="20"/>
          <w:szCs w:val="20"/>
          <w:lang w:val="en-US"/>
        </w:rPr>
        <w:t>MSK</w:t>
      </w:r>
      <w:r w:rsidRPr="00BD7082">
        <w:rPr>
          <w:rFonts w:eastAsia="Times New Roman"/>
          <w:sz w:val="20"/>
          <w:szCs w:val="20"/>
        </w:rPr>
        <w:t>+00:00)</w:t>
      </w:r>
    </w:p>
    <w:p w:rsidR="006B4ACE" w:rsidRPr="00BD7082" w:rsidRDefault="006B4ACE">
      <w:pPr>
        <w:ind w:firstLine="567"/>
        <w:rPr>
          <w:rFonts w:eastAsia="Times New Roman"/>
          <w:sz w:val="20"/>
          <w:szCs w:val="20"/>
        </w:rPr>
      </w:pPr>
    </w:p>
    <w:p w:rsidR="006B4ACE" w:rsidRPr="00BD7082" w:rsidRDefault="00B26B8E">
      <w:r>
        <w:rPr>
          <w:rFonts w:eastAsia="Times New Roman"/>
          <w:sz w:val="20"/>
          <w:szCs w:val="20"/>
        </w:rPr>
        <w:t>Место</w:t>
      </w:r>
      <w:r w:rsidRPr="00BD70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7082">
        <w:rPr>
          <w:rFonts w:eastAsia="Times New Roman"/>
          <w:sz w:val="20"/>
          <w:szCs w:val="20"/>
        </w:rPr>
        <w:t xml:space="preserve">: Российская Федерация, 368320, Дагестан </w:t>
      </w:r>
      <w:r w:rsidRPr="00BD7082">
        <w:rPr>
          <w:rFonts w:eastAsia="Times New Roman"/>
          <w:sz w:val="20"/>
          <w:szCs w:val="20"/>
        </w:rPr>
        <w:t>Респ, Левашинский р-н, Леваши с, УЛИЦА ГАМИДОВ ГАМИД МУСТАФАЕВИЧ, ДОМ 14</w:t>
      </w:r>
    </w:p>
    <w:p w:rsidR="006B4ACE" w:rsidRPr="00BD7082" w:rsidRDefault="006B4ACE">
      <w:pPr>
        <w:rPr>
          <w:rFonts w:eastAsia="Times New Roman"/>
          <w:sz w:val="20"/>
          <w:szCs w:val="20"/>
        </w:rPr>
      </w:pPr>
    </w:p>
    <w:p w:rsidR="006B4ACE" w:rsidRPr="00BD7082" w:rsidRDefault="00B26B8E">
      <w:r>
        <w:rPr>
          <w:rFonts w:eastAsia="Times New Roman"/>
          <w:sz w:val="20"/>
          <w:szCs w:val="20"/>
        </w:rPr>
        <w:t>Организатор</w:t>
      </w:r>
      <w:r w:rsidRPr="00BD70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7082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6B4ACE" w:rsidRPr="00BD7082" w:rsidRDefault="006B4ACE">
      <w:pPr>
        <w:rPr>
          <w:rFonts w:eastAsia="Times New Roman"/>
          <w:sz w:val="20"/>
          <w:szCs w:val="20"/>
        </w:rPr>
      </w:pPr>
    </w:p>
    <w:p w:rsidR="006B4ACE" w:rsidRPr="00BD7082" w:rsidRDefault="00B26B8E">
      <w:r w:rsidRPr="00BD7082">
        <w:rPr>
          <w:rFonts w:eastAsia="Times New Roman"/>
          <w:sz w:val="20"/>
          <w:szCs w:val="20"/>
        </w:rPr>
        <w:t xml:space="preserve">Заказчик: ГОСУДАРСТВЕННОЕ БЮДЖЕТНОЕ УЧРЕЖДЕНИЕ РЕСПУБЛИКИ </w:t>
      </w:r>
      <w:r w:rsidRPr="00BD7082">
        <w:rPr>
          <w:rFonts w:eastAsia="Times New Roman"/>
          <w:sz w:val="20"/>
          <w:szCs w:val="20"/>
        </w:rPr>
        <w:t>ДАГЕСТАН "ЛЕВАШИНСКАЯ ЦЕНТРАЛЬНАЯ РАЙОННАЯ БОЛЬНИЦА"</w:t>
      </w:r>
    </w:p>
    <w:p w:rsidR="006B4ACE" w:rsidRPr="00BD7082" w:rsidRDefault="006B4ACE">
      <w:pPr>
        <w:rPr>
          <w:rFonts w:eastAsia="Times New Roman"/>
          <w:sz w:val="20"/>
          <w:szCs w:val="20"/>
        </w:rPr>
      </w:pPr>
    </w:p>
    <w:p w:rsidR="006B4ACE" w:rsidRPr="00BD7082" w:rsidRDefault="00B26B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70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7082">
        <w:rPr>
          <w:rFonts w:eastAsia="Times New Roman"/>
          <w:sz w:val="20"/>
          <w:szCs w:val="20"/>
        </w:rPr>
        <w:t xml:space="preserve">: Поставка товаров, работ и услуг для нужд ГБУ РД "Левашинская ЦРБ" на 2021 год. </w:t>
      </w:r>
    </w:p>
    <w:p w:rsidR="006B4ACE" w:rsidRPr="00BD7082" w:rsidRDefault="006B4ACE">
      <w:pPr>
        <w:rPr>
          <w:rFonts w:eastAsia="Times New Roman"/>
          <w:sz w:val="20"/>
          <w:szCs w:val="20"/>
        </w:rPr>
      </w:pPr>
    </w:p>
    <w:p w:rsidR="006B4ACE" w:rsidRDefault="00B26B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212052100665005210100101000012620244</w:t>
      </w:r>
    </w:p>
    <w:p w:rsidR="006B4ACE" w:rsidRDefault="006B4ACE"/>
    <w:p w:rsidR="006B4ACE" w:rsidRDefault="00B26B8E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38 880,00 руб.</w:t>
      </w:r>
    </w:p>
    <w:p w:rsidR="006B4ACE" w:rsidRPr="00BD7082" w:rsidRDefault="006B4ACE">
      <w:pPr>
        <w:rPr>
          <w:rFonts w:eastAsia="Times New Roman"/>
          <w:sz w:val="20"/>
          <w:szCs w:val="20"/>
        </w:rPr>
      </w:pPr>
    </w:p>
    <w:p w:rsidR="006B4ACE" w:rsidRDefault="00B26B8E">
      <w:r>
        <w:rPr>
          <w:rFonts w:eastAsia="Times New Roman"/>
          <w:sz w:val="20"/>
          <w:szCs w:val="20"/>
        </w:rPr>
        <w:t>Снижение</w:t>
      </w:r>
      <w:r w:rsidRPr="00BD70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7082">
        <w:rPr>
          <w:rFonts w:eastAsia="Times New Roman"/>
          <w:sz w:val="20"/>
          <w:szCs w:val="20"/>
        </w:rPr>
        <w:t>, %: 0.50</w:t>
      </w:r>
    </w:p>
    <w:p w:rsidR="006B4ACE" w:rsidRDefault="006B4ACE">
      <w:pPr>
        <w:rPr>
          <w:rFonts w:eastAsia="Times New Roman"/>
          <w:sz w:val="20"/>
          <w:szCs w:val="20"/>
        </w:rPr>
      </w:pPr>
    </w:p>
    <w:p w:rsidR="006B4ACE" w:rsidRDefault="00B26B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4ACE">
        <w:tc>
          <w:tcPr>
            <w:tcW w:w="3400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ACE">
        <w:tc>
          <w:tcPr>
            <w:tcW w:w="3400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ACE">
        <w:tc>
          <w:tcPr>
            <w:tcW w:w="3400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B4ACE">
        <w:tc>
          <w:tcPr>
            <w:tcW w:w="3400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B4ACE">
        <w:tc>
          <w:tcPr>
            <w:tcW w:w="3400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ACE" w:rsidRDefault="00B26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4ACE" w:rsidRDefault="006B4ACE">
      <w:pPr>
        <w:rPr>
          <w:rFonts w:eastAsia="Times New Roman"/>
          <w:sz w:val="20"/>
          <w:szCs w:val="20"/>
        </w:rPr>
      </w:pPr>
    </w:p>
    <w:p w:rsidR="006B4ACE" w:rsidRDefault="00B26B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4ACE" w:rsidRDefault="006B4ACE">
      <w:pPr>
        <w:rPr>
          <w:rFonts w:eastAsia="Times New Roman"/>
          <w:sz w:val="20"/>
          <w:szCs w:val="20"/>
        </w:rPr>
      </w:pPr>
    </w:p>
    <w:p w:rsidR="006B4ACE" w:rsidRDefault="00B26B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4ACE" w:rsidRDefault="006B4A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4AC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4ACE" w:rsidRDefault="00B26B8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4A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4A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r w:rsidRPr="00BD7082">
              <w:rPr>
                <w:sz w:val="20"/>
                <w:szCs w:val="20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r>
              <w:rPr>
                <w:sz w:val="20"/>
                <w:szCs w:val="20"/>
                <w:lang w:val="en-US"/>
              </w:rPr>
              <w:t>38 685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4ACE" w:rsidRDefault="006B4ACE">
      <w:pPr>
        <w:rPr>
          <w:rFonts w:eastAsia="Times New Roman"/>
        </w:rPr>
      </w:pPr>
    </w:p>
    <w:p w:rsidR="006B4ACE" w:rsidRDefault="006B4A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4ACE">
        <w:tc>
          <w:tcPr>
            <w:tcW w:w="9976" w:type="dxa"/>
            <w:gridSpan w:val="4"/>
            <w:shd w:val="clear" w:color="auto" w:fill="auto"/>
          </w:tcPr>
          <w:p w:rsidR="006B4ACE" w:rsidRDefault="00B26B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4AC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ACE" w:rsidRDefault="00B26B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4A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082">
              <w:rPr>
                <w:sz w:val="20"/>
                <w:szCs w:val="20"/>
              </w:rPr>
              <w:t>-116549</w:t>
            </w:r>
          </w:p>
          <w:p w:rsidR="006B4ACE" w:rsidRDefault="00B26B8E">
            <w:pPr>
              <w:pStyle w:val="af1"/>
            </w:pPr>
            <w:r w:rsidRPr="00BD70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7082">
              <w:rPr>
                <w:sz w:val="20"/>
                <w:szCs w:val="20"/>
              </w:rPr>
              <w:t>"ИНФОРМАЦИОННО-ТЕХНИЧЕСКИЕ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ACE" w:rsidRDefault="006B4A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ACE" w:rsidRDefault="00B26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A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082">
              <w:rPr>
                <w:sz w:val="20"/>
                <w:szCs w:val="20"/>
              </w:rPr>
              <w:t>-116549</w:t>
            </w:r>
          </w:p>
          <w:p w:rsidR="006B4ACE" w:rsidRDefault="00B26B8E">
            <w:pPr>
              <w:pStyle w:val="af1"/>
            </w:pPr>
            <w:r w:rsidRPr="00BD7082">
              <w:rPr>
                <w:sz w:val="20"/>
                <w:szCs w:val="20"/>
              </w:rPr>
              <w:t>ОБЩЕСТВО С ОГРАНИЧЕННОЙ ОТВЕТСТВЕННОСТЬЮ "ИНФОРМАЦИОННО-ТЕХНИЧЕСКИЕ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ACE" w:rsidRDefault="006B4A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ACE" w:rsidRDefault="00B26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A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082">
              <w:rPr>
                <w:sz w:val="20"/>
                <w:szCs w:val="20"/>
              </w:rPr>
              <w:t>-116549</w:t>
            </w:r>
          </w:p>
          <w:p w:rsidR="006B4ACE" w:rsidRDefault="00B26B8E">
            <w:pPr>
              <w:pStyle w:val="af1"/>
            </w:pPr>
            <w:r w:rsidRPr="00BD7082">
              <w:rPr>
                <w:sz w:val="20"/>
                <w:szCs w:val="20"/>
              </w:rPr>
              <w:t>ОБЩЕСТВО</w:t>
            </w:r>
            <w:r w:rsidRPr="00BD7082">
              <w:rPr>
                <w:sz w:val="20"/>
                <w:szCs w:val="20"/>
              </w:rPr>
              <w:t xml:space="preserve"> С ОГРАНИЧЕННОЙ ОТВЕТСТВЕННОСТЬЮ "ИНФОРМАЦИОННО-ТЕХНИЧЕСКИЕ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ACE" w:rsidRDefault="006B4A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ACE" w:rsidRDefault="00B26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ACE" w:rsidRDefault="00B26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4ACE" w:rsidRDefault="006B4ACE">
      <w:pPr>
        <w:rPr>
          <w:sz w:val="20"/>
          <w:szCs w:val="20"/>
        </w:rPr>
      </w:pPr>
    </w:p>
    <w:p w:rsidR="006B4ACE" w:rsidRDefault="006B4ACE">
      <w:pPr>
        <w:jc w:val="both"/>
        <w:rPr>
          <w:rFonts w:eastAsia="Times New Roman"/>
          <w:sz w:val="20"/>
          <w:szCs w:val="20"/>
          <w:lang w:val="en-US"/>
        </w:rPr>
      </w:pPr>
    </w:p>
    <w:p w:rsidR="006B4ACE" w:rsidRDefault="00B26B8E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</w:t>
      </w:r>
      <w:r>
        <w:rPr>
          <w:rFonts w:eastAsia="Times New Roman"/>
          <w:sz w:val="20"/>
          <w:szCs w:val="20"/>
        </w:rPr>
        <w:t>ТВЕННОСТЬЮ "ИНФОРМАЦИОННО-ТЕХНИЧЕСКИЕ РЕШЕНИЯ", предложивший цену контракта 38 685,60 руб.</w:t>
      </w:r>
    </w:p>
    <w:p w:rsidR="006B4ACE" w:rsidRDefault="006B4ACE">
      <w:pPr>
        <w:jc w:val="both"/>
        <w:rPr>
          <w:rFonts w:eastAsia="Times New Roman"/>
          <w:sz w:val="20"/>
          <w:szCs w:val="20"/>
        </w:rPr>
      </w:pPr>
    </w:p>
    <w:p w:rsidR="006B4ACE" w:rsidRDefault="00B26B8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"ИНФОРМАЦИОННО-ТЕХНИЧЕСКИЕ РЕШЕНИЯ", который предложил наиболее низку</w:t>
      </w:r>
      <w:r>
        <w:rPr>
          <w:rFonts w:eastAsia="Times New Roman"/>
          <w:sz w:val="20"/>
          <w:szCs w:val="20"/>
        </w:rPr>
        <w:t>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B4ACE" w:rsidRPr="00BD7082" w:rsidRDefault="006B4ACE">
      <w:pPr>
        <w:jc w:val="both"/>
        <w:rPr>
          <w:rFonts w:eastAsia="Times New Roman"/>
          <w:sz w:val="20"/>
          <w:szCs w:val="20"/>
        </w:rPr>
      </w:pPr>
    </w:p>
    <w:p w:rsidR="006B4ACE" w:rsidRPr="00BD7082" w:rsidRDefault="00B26B8E">
      <w:pPr>
        <w:jc w:val="both"/>
      </w:pPr>
      <w:r w:rsidRPr="00BD708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</w:t>
      </w:r>
      <w:r>
        <w:rPr>
          <w:rFonts w:eastAsia="Times New Roman"/>
          <w:sz w:val="20"/>
          <w:szCs w:val="20"/>
          <w:lang w:val="en-US"/>
        </w:rPr>
        <w:t xml:space="preserve">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D7082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</w:t>
      </w:r>
      <w:r w:rsidRPr="00BD7082">
        <w:rPr>
          <w:rFonts w:eastAsia="Times New Roman"/>
          <w:sz w:val="20"/>
          <w:szCs w:val="20"/>
        </w:rPr>
        <w:t>ниям только одной второй части заявки на участие в электронном аукционе.</w:t>
      </w:r>
    </w:p>
    <w:p w:rsidR="006B4ACE" w:rsidRDefault="006B4ACE">
      <w:pPr>
        <w:jc w:val="both"/>
        <w:rPr>
          <w:rFonts w:eastAsia="Times New Roman"/>
          <w:sz w:val="20"/>
          <w:szCs w:val="20"/>
        </w:rPr>
      </w:pPr>
    </w:p>
    <w:p w:rsidR="006B4ACE" w:rsidRDefault="00B26B8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6B4ACE" w:rsidRDefault="006B4ACE">
      <w:pPr>
        <w:jc w:val="both"/>
        <w:rPr>
          <w:rFonts w:eastAsia="Times New Roman"/>
          <w:sz w:val="20"/>
          <w:szCs w:val="20"/>
        </w:rPr>
      </w:pPr>
    </w:p>
    <w:p w:rsidR="006B4ACE" w:rsidRDefault="00B26B8E">
      <w:r>
        <w:rPr>
          <w:rFonts w:eastAsia="Times New Roman"/>
          <w:sz w:val="20"/>
          <w:szCs w:val="20"/>
        </w:rPr>
        <w:t>Подписи</w:t>
      </w:r>
    </w:p>
    <w:p w:rsidR="006B4ACE" w:rsidRDefault="006B4A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4ACE">
        <w:tc>
          <w:tcPr>
            <w:tcW w:w="3307" w:type="dxa"/>
            <w:shd w:val="clear" w:color="auto" w:fill="auto"/>
            <w:vAlign w:val="bottom"/>
          </w:tcPr>
          <w:p w:rsidR="006B4ACE" w:rsidRDefault="00B26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ACE" w:rsidRDefault="006B4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ACE" w:rsidRDefault="00B26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6B4ACE">
        <w:tc>
          <w:tcPr>
            <w:tcW w:w="3307" w:type="dxa"/>
            <w:shd w:val="clear" w:color="auto" w:fill="auto"/>
            <w:vAlign w:val="bottom"/>
          </w:tcPr>
          <w:p w:rsidR="006B4ACE" w:rsidRDefault="00B26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ACE" w:rsidRDefault="006B4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ACE" w:rsidRDefault="00B26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6B4ACE">
        <w:tc>
          <w:tcPr>
            <w:tcW w:w="3307" w:type="dxa"/>
            <w:shd w:val="clear" w:color="auto" w:fill="auto"/>
            <w:vAlign w:val="bottom"/>
          </w:tcPr>
          <w:p w:rsidR="006B4ACE" w:rsidRDefault="00B26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ACE" w:rsidRDefault="006B4A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ACE" w:rsidRDefault="00B26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26B8E" w:rsidRDefault="00B26B8E"/>
    <w:sectPr w:rsidR="00B26B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ACE"/>
    <w:rsid w:val="006B4ACE"/>
    <w:rsid w:val="00B26B8E"/>
    <w:rsid w:val="00BD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3D67D-3129-4C0F-B277-57020DCF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2021-10-05T09:32:00Z</dcterms:created>
  <dcterms:modified xsi:type="dcterms:W3CDTF">2021-10-05T09:32:00Z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